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4A" w:rsidRPr="00A64D4B" w:rsidRDefault="006F554A" w:rsidP="006F554A">
      <w:pPr>
        <w:widowControl w:val="0"/>
        <w:autoSpaceDE w:val="0"/>
        <w:autoSpaceDN w:val="0"/>
        <w:adjustRightInd w:val="0"/>
        <w:rPr>
          <w:rFonts w:ascii="Times" w:hAnsi="Times" w:cs="Calibri"/>
          <w:b/>
          <w:sz w:val="32"/>
          <w:szCs w:val="32"/>
        </w:rPr>
      </w:pPr>
      <w:r w:rsidRPr="00A64D4B">
        <w:rPr>
          <w:rFonts w:ascii="Times" w:hAnsi="Times" w:cs="Calibri"/>
          <w:b/>
          <w:sz w:val="32"/>
          <w:szCs w:val="32"/>
        </w:rPr>
        <w:t xml:space="preserve">Head-mounted </w:t>
      </w:r>
      <w:proofErr w:type="spellStart"/>
      <w:r w:rsidRPr="00A64D4B">
        <w:rPr>
          <w:rFonts w:ascii="Times" w:hAnsi="Times" w:cs="Calibri"/>
          <w:b/>
          <w:sz w:val="32"/>
          <w:szCs w:val="32"/>
        </w:rPr>
        <w:t>Vibrotactile</w:t>
      </w:r>
      <w:proofErr w:type="spellEnd"/>
      <w:r w:rsidRPr="00A64D4B">
        <w:rPr>
          <w:rFonts w:ascii="Times" w:hAnsi="Times" w:cs="Calibri"/>
          <w:b/>
          <w:sz w:val="32"/>
          <w:szCs w:val="32"/>
        </w:rPr>
        <w:t xml:space="preserve"> Prosthesis for Rehabilitation of Chronic Imbalance</w:t>
      </w:r>
    </w:p>
    <w:p w:rsidR="006F554A" w:rsidRDefault="006F554A" w:rsidP="006F554A">
      <w:pPr>
        <w:pStyle w:val="ListParagraph"/>
        <w:widowControl w:val="0"/>
        <w:autoSpaceDE w:val="0"/>
        <w:autoSpaceDN w:val="0"/>
        <w:adjustRightInd w:val="0"/>
        <w:rPr>
          <w:rFonts w:ascii="Times" w:hAnsi="Times" w:cs="Calibri"/>
          <w:b/>
          <w:sz w:val="32"/>
          <w:szCs w:val="32"/>
        </w:rPr>
      </w:pPr>
    </w:p>
    <w:p w:rsidR="00486B08" w:rsidRPr="00486B08" w:rsidRDefault="00486B08" w:rsidP="00486B08">
      <w:pPr>
        <w:widowControl w:val="0"/>
        <w:autoSpaceDE w:val="0"/>
        <w:autoSpaceDN w:val="0"/>
        <w:adjustRightInd w:val="0"/>
        <w:rPr>
          <w:rFonts w:ascii="Times" w:hAnsi="Times" w:cs="Calibri"/>
          <w:sz w:val="32"/>
          <w:szCs w:val="32"/>
        </w:rPr>
      </w:pPr>
      <w:r w:rsidRPr="00486B08">
        <w:rPr>
          <w:rFonts w:ascii="Times" w:hAnsi="Times" w:cs="Calibri"/>
          <w:sz w:val="32"/>
          <w:szCs w:val="32"/>
        </w:rPr>
        <w:t>Joel Goebel, MD</w:t>
      </w:r>
    </w:p>
    <w:p w:rsidR="00486B08" w:rsidRDefault="00486B08" w:rsidP="006F554A">
      <w:pPr>
        <w:widowControl w:val="0"/>
        <w:autoSpaceDE w:val="0"/>
        <w:autoSpaceDN w:val="0"/>
        <w:adjustRightInd w:val="0"/>
        <w:rPr>
          <w:rFonts w:ascii="Times" w:hAnsi="Times" w:cs="Calibri"/>
          <w:sz w:val="32"/>
          <w:szCs w:val="32"/>
        </w:rPr>
      </w:pPr>
    </w:p>
    <w:p w:rsidR="006F554A" w:rsidRPr="00BF6F8E" w:rsidRDefault="006F554A" w:rsidP="006F554A">
      <w:pPr>
        <w:widowControl w:val="0"/>
        <w:autoSpaceDE w:val="0"/>
        <w:autoSpaceDN w:val="0"/>
        <w:adjustRightInd w:val="0"/>
        <w:rPr>
          <w:rFonts w:ascii="Times" w:hAnsi="Times" w:cs="Calibri"/>
          <w:sz w:val="32"/>
          <w:szCs w:val="32"/>
        </w:rPr>
      </w:pPr>
      <w:r w:rsidRPr="00BF6F8E">
        <w:rPr>
          <w:rFonts w:ascii="Times" w:hAnsi="Times" w:cs="Calibri"/>
          <w:sz w:val="32"/>
          <w:szCs w:val="32"/>
        </w:rPr>
        <w:t>Maintenance of balance requires optimal use of vestibular, visual</w:t>
      </w:r>
      <w:r>
        <w:rPr>
          <w:rFonts w:ascii="Times" w:hAnsi="Times" w:cs="Calibri"/>
          <w:sz w:val="32"/>
          <w:szCs w:val="32"/>
        </w:rPr>
        <w:t>,</w:t>
      </w:r>
      <w:r w:rsidRPr="00BF6F8E">
        <w:rPr>
          <w:rFonts w:ascii="Times" w:hAnsi="Times" w:cs="Calibri"/>
          <w:sz w:val="32"/>
          <w:szCs w:val="32"/>
        </w:rPr>
        <w:t xml:space="preserve"> and proprioceptive cues</w:t>
      </w:r>
      <w:r>
        <w:rPr>
          <w:rFonts w:ascii="Times" w:hAnsi="Times" w:cs="Calibri"/>
          <w:sz w:val="32"/>
          <w:szCs w:val="32"/>
        </w:rPr>
        <w:t>;</w:t>
      </w:r>
      <w:r w:rsidRPr="00BF6F8E">
        <w:rPr>
          <w:rFonts w:ascii="Times" w:hAnsi="Times" w:cs="Calibri"/>
          <w:sz w:val="32"/>
          <w:szCs w:val="32"/>
        </w:rPr>
        <w:t xml:space="preserve"> proper central integration</w:t>
      </w:r>
      <w:r>
        <w:rPr>
          <w:rFonts w:ascii="Times" w:hAnsi="Times" w:cs="Calibri"/>
          <w:sz w:val="32"/>
          <w:szCs w:val="32"/>
        </w:rPr>
        <w:t>;</w:t>
      </w:r>
      <w:r w:rsidRPr="00BF6F8E">
        <w:rPr>
          <w:rFonts w:ascii="Times" w:hAnsi="Times" w:cs="Calibri"/>
          <w:sz w:val="32"/>
          <w:szCs w:val="32"/>
        </w:rPr>
        <w:t xml:space="preserve"> and appropriate motor responses. In cases of bilateral vestibular failure (BVF), the brain is missing its internal reference frame for verticality and must rely mainly on visual and proprioceptive cues to maintain upright posture in a gravitational field. If additional </w:t>
      </w:r>
      <w:proofErr w:type="spellStart"/>
      <w:r w:rsidRPr="00BF6F8E">
        <w:rPr>
          <w:rFonts w:ascii="Times" w:hAnsi="Times" w:cs="Calibri"/>
          <w:sz w:val="32"/>
          <w:szCs w:val="32"/>
        </w:rPr>
        <w:t>orientationally</w:t>
      </w:r>
      <w:proofErr w:type="spellEnd"/>
      <w:r>
        <w:rPr>
          <w:rFonts w:ascii="Times" w:hAnsi="Times" w:cs="Calibri"/>
          <w:sz w:val="32"/>
          <w:szCs w:val="32"/>
        </w:rPr>
        <w:t xml:space="preserve"> </w:t>
      </w:r>
      <w:r w:rsidRPr="00BF6F8E">
        <w:rPr>
          <w:rFonts w:ascii="Times" w:hAnsi="Times" w:cs="Calibri"/>
          <w:sz w:val="32"/>
          <w:szCs w:val="32"/>
        </w:rPr>
        <w:t xml:space="preserve">correct cues are available (i.e., cane or walking stick), the brain uses these cues to improve stance and mobility. Over the last ten years, we have studied the utility of head-mounted </w:t>
      </w:r>
      <w:proofErr w:type="spellStart"/>
      <w:r w:rsidRPr="00BF6F8E">
        <w:rPr>
          <w:rFonts w:ascii="Times" w:hAnsi="Times" w:cs="Calibri"/>
          <w:sz w:val="32"/>
          <w:szCs w:val="32"/>
        </w:rPr>
        <w:t>vibrotactile</w:t>
      </w:r>
      <w:proofErr w:type="spellEnd"/>
      <w:r w:rsidRPr="00BF6F8E">
        <w:rPr>
          <w:rFonts w:ascii="Times" w:hAnsi="Times" w:cs="Calibri"/>
          <w:sz w:val="32"/>
          <w:szCs w:val="32"/>
        </w:rPr>
        <w:t xml:space="preserve"> stimulation as an additional sensory cue in patients with severe BVF</w:t>
      </w:r>
      <w:r>
        <w:rPr>
          <w:rFonts w:ascii="Times" w:hAnsi="Times" w:cs="Calibri"/>
          <w:sz w:val="32"/>
          <w:szCs w:val="32"/>
        </w:rPr>
        <w:t>,</w:t>
      </w:r>
      <w:r w:rsidRPr="00BF6F8E">
        <w:rPr>
          <w:rFonts w:ascii="Times" w:hAnsi="Times" w:cs="Calibri"/>
          <w:sz w:val="32"/>
          <w:szCs w:val="32"/>
        </w:rPr>
        <w:t xml:space="preserve"> and the results are encouraging (1</w:t>
      </w:r>
      <w:proofErr w:type="gramStart"/>
      <w:r w:rsidRPr="00BF6F8E">
        <w:rPr>
          <w:rFonts w:ascii="Times" w:hAnsi="Times" w:cs="Calibri"/>
          <w:sz w:val="32"/>
          <w:szCs w:val="32"/>
        </w:rPr>
        <w:t>,2,3</w:t>
      </w:r>
      <w:proofErr w:type="gramEnd"/>
      <w:r w:rsidRPr="00BF6F8E">
        <w:rPr>
          <w:rFonts w:ascii="Times" w:hAnsi="Times" w:cs="Calibri"/>
          <w:sz w:val="32"/>
          <w:szCs w:val="32"/>
        </w:rPr>
        <w:t>)</w:t>
      </w:r>
      <w:r>
        <w:rPr>
          <w:rFonts w:ascii="Times" w:hAnsi="Times" w:cs="Calibri"/>
          <w:sz w:val="32"/>
          <w:szCs w:val="32"/>
        </w:rPr>
        <w:t>.</w:t>
      </w:r>
      <w:r w:rsidRPr="00BF6F8E">
        <w:rPr>
          <w:rFonts w:ascii="Times" w:hAnsi="Times" w:cs="Calibri"/>
          <w:sz w:val="32"/>
          <w:szCs w:val="32"/>
        </w:rPr>
        <w:t xml:space="preserve"> An ongoing trial with our </w:t>
      </w:r>
      <w:proofErr w:type="spellStart"/>
      <w:r w:rsidRPr="00BF6F8E">
        <w:rPr>
          <w:rFonts w:ascii="Times" w:hAnsi="Times" w:cs="Calibri"/>
          <w:sz w:val="32"/>
          <w:szCs w:val="32"/>
        </w:rPr>
        <w:t>BalCap</w:t>
      </w:r>
      <w:proofErr w:type="spellEnd"/>
      <w:r w:rsidRPr="00BF6F8E">
        <w:rPr>
          <w:rFonts w:ascii="Times" w:hAnsi="Times" w:cs="Calibri"/>
          <w:sz w:val="32"/>
          <w:szCs w:val="32"/>
        </w:rPr>
        <w:t xml:space="preserve"> </w:t>
      </w:r>
      <w:proofErr w:type="spellStart"/>
      <w:r w:rsidRPr="00BF6F8E">
        <w:rPr>
          <w:rFonts w:ascii="Times" w:hAnsi="Times" w:cs="Calibri"/>
          <w:sz w:val="32"/>
          <w:szCs w:val="32"/>
        </w:rPr>
        <w:t>vibrotactile</w:t>
      </w:r>
      <w:proofErr w:type="spellEnd"/>
      <w:r w:rsidRPr="00BF6F8E">
        <w:rPr>
          <w:rFonts w:ascii="Times" w:hAnsi="Times" w:cs="Calibri"/>
          <w:sz w:val="32"/>
          <w:szCs w:val="32"/>
        </w:rPr>
        <w:t xml:space="preserve"> prosthesis now includes patients with chronic postural instability from a variety of etiologies. This presentation summarizes our work to date and the vision for future applications.</w:t>
      </w:r>
    </w:p>
    <w:p w:rsidR="006F554A" w:rsidRPr="00BF6F8E" w:rsidRDefault="006F554A" w:rsidP="006F554A">
      <w:pPr>
        <w:widowControl w:val="0"/>
        <w:autoSpaceDE w:val="0"/>
        <w:autoSpaceDN w:val="0"/>
        <w:adjustRightInd w:val="0"/>
        <w:ind w:left="360"/>
        <w:rPr>
          <w:rFonts w:ascii="Times" w:hAnsi="Times" w:cs="Calibri"/>
          <w:sz w:val="32"/>
          <w:szCs w:val="32"/>
        </w:rPr>
      </w:pPr>
    </w:p>
    <w:p w:rsidR="006F554A" w:rsidRPr="007414C6" w:rsidRDefault="006F554A" w:rsidP="006F554A">
      <w:pPr>
        <w:widowControl w:val="0"/>
        <w:tabs>
          <w:tab w:val="left" w:pos="220"/>
          <w:tab w:val="left" w:pos="720"/>
        </w:tabs>
        <w:autoSpaceDE w:val="0"/>
        <w:autoSpaceDN w:val="0"/>
        <w:adjustRightInd w:val="0"/>
        <w:spacing w:after="320"/>
        <w:rPr>
          <w:rFonts w:ascii="Times" w:hAnsi="Times" w:cs="Times"/>
        </w:rPr>
      </w:pPr>
      <w:r w:rsidRPr="007414C6">
        <w:rPr>
          <w:rFonts w:ascii="Times" w:hAnsi="Times" w:cs="Calibri"/>
        </w:rPr>
        <w:t>1.</w:t>
      </w:r>
      <w:r w:rsidRPr="007414C6">
        <w:rPr>
          <w:rFonts w:ascii="Times" w:hAnsi="Times" w:cs="Times"/>
        </w:rPr>
        <w:t xml:space="preserve"> Goebel JA, Sinks BA, Pyle M, </w:t>
      </w:r>
      <w:proofErr w:type="spellStart"/>
      <w:r w:rsidRPr="007414C6">
        <w:rPr>
          <w:rFonts w:ascii="Times" w:hAnsi="Times" w:cs="Times"/>
        </w:rPr>
        <w:t>Brey</w:t>
      </w:r>
      <w:proofErr w:type="spellEnd"/>
      <w:r w:rsidRPr="007414C6">
        <w:rPr>
          <w:rFonts w:ascii="Times" w:hAnsi="Times" w:cs="Times"/>
        </w:rPr>
        <w:t xml:space="preserve"> R, Eggers S, </w:t>
      </w:r>
      <w:proofErr w:type="spellStart"/>
      <w:r w:rsidRPr="007414C6">
        <w:rPr>
          <w:rFonts w:ascii="Times" w:hAnsi="Times" w:cs="Times"/>
        </w:rPr>
        <w:t>Zapala</w:t>
      </w:r>
      <w:proofErr w:type="spellEnd"/>
      <w:r w:rsidRPr="007414C6">
        <w:rPr>
          <w:rFonts w:ascii="Times" w:hAnsi="Times" w:cs="Times"/>
        </w:rPr>
        <w:t xml:space="preserve"> D: Efficacy of the </w:t>
      </w:r>
      <w:proofErr w:type="spellStart"/>
      <w:r w:rsidRPr="007414C6">
        <w:rPr>
          <w:rFonts w:ascii="Times" w:hAnsi="Times" w:cs="Times"/>
        </w:rPr>
        <w:t>BrainPort</w:t>
      </w:r>
      <w:proofErr w:type="spellEnd"/>
      <w:r w:rsidRPr="007414C6">
        <w:rPr>
          <w:rFonts w:ascii="Times" w:hAnsi="Times" w:cs="Times"/>
        </w:rPr>
        <w:t xml:space="preserve">® Balance Device in Patients with Severe Bilateral Vestibular Loss: A Multicenter Trial. </w:t>
      </w:r>
      <w:proofErr w:type="spellStart"/>
      <w:r w:rsidRPr="007414C6">
        <w:rPr>
          <w:rFonts w:ascii="Times" w:hAnsi="Times" w:cs="Times"/>
        </w:rPr>
        <w:t>Assoc</w:t>
      </w:r>
      <w:proofErr w:type="spellEnd"/>
      <w:r w:rsidRPr="007414C6">
        <w:rPr>
          <w:rFonts w:ascii="Times" w:hAnsi="Times" w:cs="Times"/>
        </w:rPr>
        <w:t xml:space="preserve"> Res </w:t>
      </w:r>
      <w:proofErr w:type="spellStart"/>
      <w:r w:rsidRPr="007414C6">
        <w:rPr>
          <w:rFonts w:ascii="Times" w:hAnsi="Times" w:cs="Times"/>
        </w:rPr>
        <w:t>Otolaryngol</w:t>
      </w:r>
      <w:proofErr w:type="spellEnd"/>
      <w:r w:rsidRPr="007414C6">
        <w:rPr>
          <w:rFonts w:ascii="Times" w:hAnsi="Times" w:cs="Times"/>
        </w:rPr>
        <w:t xml:space="preserve"> </w:t>
      </w:r>
      <w:proofErr w:type="spellStart"/>
      <w:r w:rsidRPr="007414C6">
        <w:rPr>
          <w:rFonts w:ascii="Times" w:hAnsi="Times" w:cs="Times"/>
        </w:rPr>
        <w:t>Abstr</w:t>
      </w:r>
      <w:proofErr w:type="spellEnd"/>
      <w:r w:rsidRPr="007414C6">
        <w:rPr>
          <w:rFonts w:ascii="Times" w:hAnsi="Times" w:cs="Times"/>
        </w:rPr>
        <w:t xml:space="preserve">. No. 707, 2008. </w:t>
      </w:r>
      <w:r w:rsidRPr="007414C6">
        <w:rPr>
          <w:rFonts w:ascii="MS Mincho" w:eastAsia="MS Mincho" w:hAnsi="MS Mincho" w:cs="MS Mincho"/>
        </w:rPr>
        <w:t> </w:t>
      </w:r>
    </w:p>
    <w:p w:rsidR="006F554A" w:rsidRPr="007414C6" w:rsidRDefault="006F554A" w:rsidP="006F554A">
      <w:pPr>
        <w:widowControl w:val="0"/>
        <w:tabs>
          <w:tab w:val="left" w:pos="220"/>
          <w:tab w:val="left" w:pos="720"/>
        </w:tabs>
        <w:autoSpaceDE w:val="0"/>
        <w:autoSpaceDN w:val="0"/>
        <w:adjustRightInd w:val="0"/>
        <w:spacing w:after="320"/>
        <w:rPr>
          <w:rFonts w:ascii="Times" w:hAnsi="Times" w:cs="Times"/>
        </w:rPr>
      </w:pPr>
      <w:r w:rsidRPr="007414C6">
        <w:rPr>
          <w:rFonts w:ascii="Times" w:hAnsi="Times" w:cs="Calibri"/>
        </w:rPr>
        <w:t>2.</w:t>
      </w:r>
      <w:r w:rsidRPr="007414C6">
        <w:rPr>
          <w:rFonts w:ascii="Times" w:hAnsi="Times" w:cs="Times"/>
        </w:rPr>
        <w:t xml:space="preserve"> Goebel JA, Sinks BC, Parker BE Jr, Richardson NT, </w:t>
      </w:r>
      <w:proofErr w:type="spellStart"/>
      <w:r w:rsidRPr="007414C6">
        <w:rPr>
          <w:rFonts w:ascii="Times" w:hAnsi="Times" w:cs="Times"/>
        </w:rPr>
        <w:t>Olowin</w:t>
      </w:r>
      <w:proofErr w:type="spellEnd"/>
      <w:r w:rsidRPr="007414C6">
        <w:rPr>
          <w:rFonts w:ascii="Times" w:hAnsi="Times" w:cs="Times"/>
        </w:rPr>
        <w:t xml:space="preserve"> AB, </w:t>
      </w:r>
      <w:proofErr w:type="spellStart"/>
      <w:r w:rsidRPr="007414C6">
        <w:rPr>
          <w:rFonts w:ascii="Times" w:hAnsi="Times" w:cs="Times"/>
        </w:rPr>
        <w:t>Cholewiak</w:t>
      </w:r>
      <w:proofErr w:type="spellEnd"/>
      <w:r w:rsidRPr="007414C6">
        <w:rPr>
          <w:rFonts w:ascii="Times" w:hAnsi="Times" w:cs="Times"/>
        </w:rPr>
        <w:t xml:space="preserve"> RW. Effectiveness of Head-Mounted </w:t>
      </w:r>
      <w:proofErr w:type="spellStart"/>
      <w:r w:rsidRPr="007414C6">
        <w:rPr>
          <w:rFonts w:ascii="Times" w:hAnsi="Times" w:cs="Times"/>
        </w:rPr>
        <w:t>Vibrotactile</w:t>
      </w:r>
      <w:proofErr w:type="spellEnd"/>
      <w:r w:rsidRPr="007414C6">
        <w:rPr>
          <w:rFonts w:ascii="Times" w:hAnsi="Times" w:cs="Times"/>
        </w:rPr>
        <w:t xml:space="preserve"> Stimulation in Subjects with Bilateral Vestibular Loss: A Phase 1 Clinical Trial. </w:t>
      </w:r>
      <w:proofErr w:type="spellStart"/>
      <w:r w:rsidRPr="007414C6">
        <w:rPr>
          <w:rFonts w:ascii="Times" w:hAnsi="Times" w:cs="Times"/>
        </w:rPr>
        <w:t>Otol</w:t>
      </w:r>
      <w:proofErr w:type="spellEnd"/>
      <w:r w:rsidRPr="007414C6">
        <w:rPr>
          <w:rFonts w:ascii="Times" w:hAnsi="Times" w:cs="Times"/>
        </w:rPr>
        <w:t xml:space="preserve"> </w:t>
      </w:r>
      <w:proofErr w:type="spellStart"/>
      <w:r w:rsidRPr="007414C6">
        <w:rPr>
          <w:rFonts w:ascii="Times" w:hAnsi="Times" w:cs="Times"/>
        </w:rPr>
        <w:t>Neurotol</w:t>
      </w:r>
      <w:proofErr w:type="spellEnd"/>
      <w:r w:rsidRPr="007414C6">
        <w:rPr>
          <w:rFonts w:ascii="Times" w:hAnsi="Times" w:cs="Times"/>
        </w:rPr>
        <w:t xml:space="preserve">. 2009 Feb; 30 (2):210-6. PMID: 19106768 </w:t>
      </w:r>
    </w:p>
    <w:p w:rsidR="006F554A" w:rsidRDefault="006F554A" w:rsidP="006F554A">
      <w:pPr>
        <w:widowControl w:val="0"/>
        <w:tabs>
          <w:tab w:val="left" w:pos="220"/>
          <w:tab w:val="left" w:pos="720"/>
        </w:tabs>
        <w:autoSpaceDE w:val="0"/>
        <w:autoSpaceDN w:val="0"/>
        <w:adjustRightInd w:val="0"/>
        <w:spacing w:after="320"/>
        <w:rPr>
          <w:rFonts w:ascii="Times" w:hAnsi="Times" w:cs="Calibri"/>
          <w:sz w:val="32"/>
          <w:szCs w:val="32"/>
        </w:rPr>
      </w:pPr>
      <w:r w:rsidRPr="007414C6">
        <w:rPr>
          <w:rFonts w:ascii="Times" w:hAnsi="Times" w:cs="Calibri"/>
        </w:rPr>
        <w:t>3.</w:t>
      </w:r>
      <w:r w:rsidRPr="007414C6">
        <w:rPr>
          <w:rFonts w:ascii="Times" w:hAnsi="Times" w:cs="Times"/>
        </w:rPr>
        <w:t xml:space="preserve"> Richardson NT, Clark BR, Parker BE, Sinks BC, Goebel JA. Assistive and rehabilitative effects of head-mounted </w:t>
      </w:r>
      <w:proofErr w:type="spellStart"/>
      <w:r w:rsidRPr="007414C6">
        <w:rPr>
          <w:rFonts w:ascii="Times" w:hAnsi="Times" w:cs="Times"/>
        </w:rPr>
        <w:t>vibrotactile</w:t>
      </w:r>
      <w:proofErr w:type="spellEnd"/>
      <w:r w:rsidRPr="007414C6">
        <w:rPr>
          <w:rFonts w:ascii="Times" w:hAnsi="Times" w:cs="Times"/>
        </w:rPr>
        <w:t xml:space="preserve"> prosthesis (BALCAP) for chronic postural instability. Feb 23, 2014, 37</w:t>
      </w:r>
      <w:r w:rsidR="00C257C2">
        <w:rPr>
          <w:rFonts w:ascii="Times" w:hAnsi="Times" w:cs="Times"/>
        </w:rPr>
        <w:t>th</w:t>
      </w:r>
      <w:bookmarkStart w:id="0" w:name="_GoBack"/>
      <w:bookmarkEnd w:id="0"/>
      <w:r w:rsidRPr="007414C6">
        <w:rPr>
          <w:rFonts w:ascii="Times" w:hAnsi="Times" w:cs="Times"/>
          <w:position w:val="13"/>
        </w:rPr>
        <w:t xml:space="preserve"> </w:t>
      </w:r>
      <w:r w:rsidRPr="007414C6">
        <w:rPr>
          <w:rFonts w:ascii="Times" w:hAnsi="Times" w:cs="Times"/>
        </w:rPr>
        <w:t xml:space="preserve">Annual Midwinter Meeting, Association for Research in Otolaryngology Poster Presentation. </w:t>
      </w:r>
      <w:r w:rsidRPr="007414C6">
        <w:rPr>
          <w:rFonts w:ascii="MS Mincho" w:eastAsia="MS Mincho" w:hAnsi="MS Mincho" w:cs="MS Mincho"/>
        </w:rPr>
        <w:t> </w:t>
      </w:r>
    </w:p>
    <w:p w:rsidR="00223525" w:rsidRDefault="00223525"/>
    <w:sectPr w:rsidR="00223525" w:rsidSect="00486B08">
      <w:pgSz w:w="12240" w:h="15840"/>
      <w:pgMar w:top="1440" w:right="720" w:bottom="87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4A"/>
    <w:rsid w:val="00223525"/>
    <w:rsid w:val="0043185B"/>
    <w:rsid w:val="00486B08"/>
    <w:rsid w:val="006F554A"/>
    <w:rsid w:val="00C2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F63D4-B16A-471D-94B4-8FB691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dcterms:created xsi:type="dcterms:W3CDTF">2018-01-11T15:25:00Z</dcterms:created>
  <dcterms:modified xsi:type="dcterms:W3CDTF">2018-01-16T19:56:00Z</dcterms:modified>
</cp:coreProperties>
</file>