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FA" w:rsidRPr="00E938FA" w:rsidRDefault="00E938FA" w:rsidP="00E938FA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 w:rsidRPr="00E938FA">
        <w:rPr>
          <w:rFonts w:ascii="Arial-BoldMT" w:hAnsi="Arial-BoldMT" w:cs="Arial-BoldMT"/>
          <w:b/>
          <w:bCs/>
          <w:sz w:val="24"/>
          <w:szCs w:val="24"/>
        </w:rPr>
        <w:t>Menière’s</w:t>
      </w:r>
      <w:proofErr w:type="spellEnd"/>
      <w:r w:rsidRPr="00E938FA">
        <w:rPr>
          <w:rFonts w:ascii="Arial-BoldMT" w:hAnsi="Arial-BoldMT" w:cs="Arial-BoldMT"/>
          <w:b/>
          <w:bCs/>
          <w:sz w:val="24"/>
          <w:szCs w:val="24"/>
        </w:rPr>
        <w:t xml:space="preserve"> Disease (MD) and Vestibular Migraine (VM) can be indistinguishable – learning from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E938FA">
        <w:rPr>
          <w:rFonts w:ascii="Arial-BoldMT" w:hAnsi="Arial-BoldMT" w:cs="Arial-BoldMT"/>
          <w:b/>
          <w:bCs/>
          <w:sz w:val="24"/>
          <w:szCs w:val="24"/>
        </w:rPr>
        <w:t>one patient</w:t>
      </w:r>
    </w:p>
    <w:p w:rsidR="00C205D5" w:rsidRDefault="00C205D5" w:rsidP="00E938F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938FA" w:rsidRPr="00E938FA" w:rsidRDefault="00E938FA" w:rsidP="00E938F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E938FA">
        <w:rPr>
          <w:rFonts w:ascii="ArialMT" w:hAnsi="ArialMT" w:cs="ArialMT"/>
          <w:sz w:val="24"/>
          <w:szCs w:val="24"/>
        </w:rPr>
        <w:t>Hegemann SCA</w:t>
      </w:r>
    </w:p>
    <w:p w:rsidR="00C205D5" w:rsidRDefault="00C205D5" w:rsidP="00E938F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223525" w:rsidRPr="00E938FA" w:rsidRDefault="00E938FA" w:rsidP="00E938F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E938FA">
        <w:rPr>
          <w:rFonts w:ascii="ArialMT" w:hAnsi="ArialMT" w:cs="ArialMT"/>
          <w:sz w:val="24"/>
          <w:szCs w:val="24"/>
        </w:rPr>
        <w:t>Differentiation between MD and VM is often difficult. Several authors think they could discern by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special signs like MRI of endolymphatic hydrops “which should have improved the differential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diagnosis in suspected MD” (</w:t>
      </w:r>
      <w:proofErr w:type="spellStart"/>
      <w:r w:rsidRPr="00E938FA">
        <w:rPr>
          <w:rFonts w:ascii="ArialMT" w:hAnsi="ArialMT" w:cs="ArialMT"/>
          <w:sz w:val="24"/>
          <w:szCs w:val="24"/>
        </w:rPr>
        <w:t>Gürkov</w:t>
      </w:r>
      <w:proofErr w:type="spellEnd"/>
      <w:r w:rsidRPr="00E938FA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Pr="00E938FA">
        <w:rPr>
          <w:rFonts w:ascii="ArialMT" w:hAnsi="ArialMT" w:cs="ArialMT"/>
          <w:sz w:val="24"/>
          <w:szCs w:val="24"/>
        </w:rPr>
        <w:t>et</w:t>
      </w:r>
      <w:proofErr w:type="gramEnd"/>
      <w:r w:rsidRPr="00E938FA">
        <w:rPr>
          <w:rFonts w:ascii="ArialMT" w:hAnsi="ArialMT" w:cs="ArialMT"/>
          <w:sz w:val="24"/>
          <w:szCs w:val="24"/>
        </w:rPr>
        <w:t xml:space="preserve"> al.2017). I describe one patient with a definite MD according to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the AAO-HNS and Barany criteria</w:t>
      </w:r>
      <w:r w:rsidR="00C205D5">
        <w:rPr>
          <w:rFonts w:ascii="ArialMT" w:hAnsi="ArialMT" w:cs="ArialMT"/>
          <w:sz w:val="24"/>
          <w:szCs w:val="24"/>
        </w:rPr>
        <w:t>,</w:t>
      </w:r>
      <w:r w:rsidRPr="00E938FA">
        <w:rPr>
          <w:rFonts w:ascii="ArialMT" w:hAnsi="ArialMT" w:cs="ArialMT"/>
          <w:sz w:val="24"/>
          <w:szCs w:val="24"/>
        </w:rPr>
        <w:t xml:space="preserve"> including EH on the affected side. </w:t>
      </w:r>
      <w:r w:rsidR="00C205D5">
        <w:rPr>
          <w:rFonts w:ascii="ArialMT" w:hAnsi="ArialMT" w:cs="ArialMT"/>
          <w:sz w:val="24"/>
          <w:szCs w:val="24"/>
        </w:rPr>
        <w:t>There were n</w:t>
      </w:r>
      <w:r w:rsidRPr="00E938FA">
        <w:rPr>
          <w:rFonts w:ascii="ArialMT" w:hAnsi="ArialMT" w:cs="ArialMT"/>
          <w:sz w:val="24"/>
          <w:szCs w:val="24"/>
        </w:rPr>
        <w:t>o migraine sy</w:t>
      </w:r>
      <w:bookmarkStart w:id="0" w:name="_GoBack"/>
      <w:bookmarkEnd w:id="0"/>
      <w:r w:rsidRPr="00E938FA">
        <w:rPr>
          <w:rFonts w:ascii="ArialMT" w:hAnsi="ArialMT" w:cs="ArialMT"/>
          <w:sz w:val="24"/>
          <w:szCs w:val="24"/>
        </w:rPr>
        <w:t>mptoms with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attacks. She was treated with all available therapies against MD without any success and finally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gentamicin injection was recommended</w:t>
      </w:r>
      <w:r w:rsidR="00C205D5">
        <w:rPr>
          <w:rFonts w:ascii="ArialMT" w:hAnsi="ArialMT" w:cs="ArialMT"/>
          <w:sz w:val="24"/>
          <w:szCs w:val="24"/>
        </w:rPr>
        <w:t>,</w:t>
      </w:r>
      <w:r w:rsidRPr="00E938FA">
        <w:rPr>
          <w:rFonts w:ascii="ArialMT" w:hAnsi="ArialMT" w:cs="ArialMT"/>
          <w:sz w:val="24"/>
          <w:szCs w:val="24"/>
        </w:rPr>
        <w:t xml:space="preserve"> which she denied. Because she had a migraine without aura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>that stopped about 15 years ago (menopause)</w:t>
      </w:r>
      <w:r w:rsidR="00C205D5">
        <w:rPr>
          <w:rFonts w:ascii="ArialMT" w:hAnsi="ArialMT" w:cs="ArialMT"/>
          <w:sz w:val="24"/>
          <w:szCs w:val="24"/>
        </w:rPr>
        <w:t>,</w:t>
      </w:r>
      <w:r w:rsidRPr="00E938FA">
        <w:rPr>
          <w:rFonts w:ascii="ArialMT" w:hAnsi="ArialMT" w:cs="ArialMT"/>
          <w:sz w:val="24"/>
          <w:szCs w:val="24"/>
        </w:rPr>
        <w:t xml:space="preserve"> I put her on migraine prophylaxis. Since 6 years she is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 xml:space="preserve">now free of </w:t>
      </w:r>
      <w:proofErr w:type="spellStart"/>
      <w:r w:rsidRPr="00E938FA">
        <w:rPr>
          <w:rFonts w:ascii="ArialMT" w:hAnsi="ArialMT" w:cs="ArialMT"/>
          <w:sz w:val="24"/>
          <w:szCs w:val="24"/>
        </w:rPr>
        <w:t>Menière</w:t>
      </w:r>
      <w:proofErr w:type="spellEnd"/>
      <w:r w:rsidRPr="00E938FA">
        <w:rPr>
          <w:rFonts w:ascii="ArialMT" w:hAnsi="ArialMT" w:cs="ArialMT"/>
          <w:sz w:val="24"/>
          <w:szCs w:val="24"/>
        </w:rPr>
        <w:t xml:space="preserve">-attacks and has no </w:t>
      </w:r>
      <w:proofErr w:type="spellStart"/>
      <w:r w:rsidRPr="00E938FA">
        <w:rPr>
          <w:rFonts w:ascii="ArialMT" w:hAnsi="ArialMT" w:cs="ArialMT"/>
          <w:sz w:val="24"/>
          <w:szCs w:val="24"/>
        </w:rPr>
        <w:t>Menière</w:t>
      </w:r>
      <w:proofErr w:type="spellEnd"/>
      <w:r w:rsidRPr="00E938FA">
        <w:rPr>
          <w:rFonts w:ascii="ArialMT" w:hAnsi="ArialMT" w:cs="ArialMT"/>
          <w:sz w:val="24"/>
          <w:szCs w:val="24"/>
        </w:rPr>
        <w:t xml:space="preserve"> symptom</w:t>
      </w:r>
      <w:r w:rsidR="00C205D5">
        <w:rPr>
          <w:rFonts w:ascii="ArialMT" w:hAnsi="ArialMT" w:cs="ArialMT"/>
          <w:sz w:val="24"/>
          <w:szCs w:val="24"/>
        </w:rPr>
        <w:t>s, such as</w:t>
      </w:r>
      <w:r w:rsidRPr="00E938FA">
        <w:rPr>
          <w:rFonts w:ascii="ArialMT" w:hAnsi="ArialMT" w:cs="ArialMT"/>
          <w:sz w:val="24"/>
          <w:szCs w:val="24"/>
        </w:rPr>
        <w:t xml:space="preserve"> hearing loss, tinnitus</w:t>
      </w:r>
      <w:r w:rsidR="00C205D5">
        <w:rPr>
          <w:rFonts w:ascii="ArialMT" w:hAnsi="ArialMT" w:cs="ArialMT"/>
          <w:sz w:val="24"/>
          <w:szCs w:val="24"/>
        </w:rPr>
        <w:t>,</w:t>
      </w:r>
      <w:r w:rsidRPr="00E938FA">
        <w:rPr>
          <w:rFonts w:ascii="ArialMT" w:hAnsi="ArialMT" w:cs="ArialMT"/>
          <w:sz w:val="24"/>
          <w:szCs w:val="24"/>
        </w:rPr>
        <w:t xml:space="preserve"> or aural fullness. </w:t>
      </w:r>
      <w:proofErr w:type="gramStart"/>
      <w:r w:rsidRPr="00E938FA">
        <w:rPr>
          <w:rFonts w:ascii="ArialMT" w:hAnsi="ArialMT" w:cs="ArialMT"/>
          <w:sz w:val="24"/>
          <w:szCs w:val="24"/>
        </w:rPr>
        <w:t>Her</w:t>
      </w:r>
      <w:proofErr w:type="gramEnd"/>
      <w:r w:rsidRPr="00E938FA">
        <w:rPr>
          <w:rFonts w:ascii="ArialMT" w:hAnsi="ArialMT" w:cs="ArialMT"/>
          <w:sz w:val="24"/>
          <w:szCs w:val="24"/>
        </w:rPr>
        <w:t xml:space="preserve"> EH was unchanged after a symptom</w:t>
      </w:r>
      <w:r w:rsidR="00C205D5">
        <w:rPr>
          <w:rFonts w:ascii="ArialMT" w:hAnsi="ArialMT" w:cs="ArialMT"/>
          <w:sz w:val="24"/>
          <w:szCs w:val="24"/>
        </w:rPr>
        <w:t>-</w:t>
      </w:r>
      <w:r w:rsidRPr="00E938FA">
        <w:rPr>
          <w:rFonts w:ascii="ArialMT" w:hAnsi="ArialMT" w:cs="ArialMT"/>
          <w:sz w:val="24"/>
          <w:szCs w:val="24"/>
        </w:rPr>
        <w:t>free interval of 3 month</w:t>
      </w:r>
      <w:r w:rsidR="00C205D5">
        <w:rPr>
          <w:rFonts w:ascii="ArialMT" w:hAnsi="ArialMT" w:cs="ArialMT"/>
          <w:sz w:val="24"/>
          <w:szCs w:val="24"/>
        </w:rPr>
        <w:t>s</w:t>
      </w:r>
      <w:r w:rsidRPr="00E938FA">
        <w:rPr>
          <w:rFonts w:ascii="ArialMT" w:hAnsi="ArialMT" w:cs="ArialMT"/>
          <w:sz w:val="24"/>
          <w:szCs w:val="24"/>
        </w:rPr>
        <w:t>. In conclusion</w:t>
      </w:r>
      <w:r w:rsidR="00C205D5">
        <w:rPr>
          <w:rFonts w:ascii="ArialMT" w:hAnsi="ArialMT" w:cs="ArialMT"/>
          <w:sz w:val="24"/>
          <w:szCs w:val="24"/>
        </w:rPr>
        <w:t>,</w:t>
      </w:r>
      <w:r w:rsidRPr="00E938FA">
        <w:rPr>
          <w:rFonts w:ascii="ArialMT" w:hAnsi="ArialMT" w:cs="ArialMT"/>
          <w:sz w:val="24"/>
          <w:szCs w:val="24"/>
        </w:rPr>
        <w:t xml:space="preserve"> MD is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 xml:space="preserve">indiscernible from migraine in some cases and EH does occur in </w:t>
      </w:r>
      <w:proofErr w:type="spellStart"/>
      <w:r w:rsidRPr="00E938FA">
        <w:rPr>
          <w:rFonts w:ascii="ArialMT" w:hAnsi="ArialMT" w:cs="ArialMT"/>
          <w:sz w:val="24"/>
          <w:szCs w:val="24"/>
        </w:rPr>
        <w:t>migraineurs</w:t>
      </w:r>
      <w:proofErr w:type="spellEnd"/>
      <w:r w:rsidRPr="00E938FA">
        <w:rPr>
          <w:rFonts w:ascii="ArialMT" w:hAnsi="ArialMT" w:cs="ArialMT"/>
          <w:sz w:val="24"/>
          <w:szCs w:val="24"/>
        </w:rPr>
        <w:t>. I suggest to do EH-MRI</w:t>
      </w:r>
      <w:r>
        <w:rPr>
          <w:rFonts w:ascii="ArialMT" w:hAnsi="ArialMT" w:cs="ArialMT"/>
          <w:sz w:val="24"/>
          <w:szCs w:val="24"/>
        </w:rPr>
        <w:t xml:space="preserve"> </w:t>
      </w:r>
      <w:r w:rsidRPr="00E938FA">
        <w:rPr>
          <w:rFonts w:ascii="ArialMT" w:hAnsi="ArialMT" w:cs="ArialMT"/>
          <w:sz w:val="24"/>
          <w:szCs w:val="24"/>
        </w:rPr>
        <w:t xml:space="preserve">in a big sample of </w:t>
      </w:r>
      <w:proofErr w:type="spellStart"/>
      <w:r w:rsidRPr="00E938FA">
        <w:rPr>
          <w:rFonts w:ascii="ArialMT" w:hAnsi="ArialMT" w:cs="ArialMT"/>
          <w:sz w:val="24"/>
          <w:szCs w:val="24"/>
        </w:rPr>
        <w:t>migraineurs</w:t>
      </w:r>
      <w:proofErr w:type="spellEnd"/>
      <w:r w:rsidRPr="00E938FA">
        <w:rPr>
          <w:rFonts w:ascii="ArialMT" w:hAnsi="ArialMT" w:cs="ArialMT"/>
          <w:sz w:val="24"/>
          <w:szCs w:val="24"/>
        </w:rPr>
        <w:t xml:space="preserve"> with and without ear symptoms to see how many have an EH.</w:t>
      </w:r>
    </w:p>
    <w:sectPr w:rsidR="00223525" w:rsidRPr="00E938FA" w:rsidSect="00C205D5">
      <w:pgSz w:w="12240" w:h="15840"/>
      <w:pgMar w:top="1440" w:right="720" w:bottom="87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FA"/>
    <w:rsid w:val="00223525"/>
    <w:rsid w:val="0043185B"/>
    <w:rsid w:val="00534AEA"/>
    <w:rsid w:val="00C205D5"/>
    <w:rsid w:val="00E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EF31-DD0C-4CEE-947C-48C4612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2018-01-16T20:07:00Z</dcterms:created>
  <dcterms:modified xsi:type="dcterms:W3CDTF">2018-01-16T20:07:00Z</dcterms:modified>
</cp:coreProperties>
</file>