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15471" w14:textId="77777777" w:rsidR="0026650C" w:rsidRPr="004856D5" w:rsidRDefault="0026650C" w:rsidP="00E61854">
      <w:pPr>
        <w:widowControl w:val="0"/>
        <w:autoSpaceDE w:val="0"/>
        <w:autoSpaceDN w:val="0"/>
        <w:adjustRightInd w:val="0"/>
        <w:rPr>
          <w:rFonts w:ascii="Times New Roman" w:hAnsi="Times New Roman" w:cs="Times New Roman"/>
          <w:b/>
          <w:lang w:val="en-US"/>
        </w:rPr>
      </w:pPr>
      <w:r w:rsidRPr="004856D5">
        <w:rPr>
          <w:rFonts w:ascii="Times New Roman" w:hAnsi="Times New Roman" w:cs="Times New Roman"/>
          <w:b/>
          <w:lang w:val="en-US"/>
        </w:rPr>
        <w:t>CI and MRI Compatibility - Survey of Information given to Patients and Implications.</w:t>
      </w:r>
    </w:p>
    <w:p w14:paraId="60016889" w14:textId="77777777" w:rsidR="0026650C" w:rsidRPr="004856D5" w:rsidRDefault="0026650C" w:rsidP="00E61854">
      <w:pPr>
        <w:widowControl w:val="0"/>
        <w:autoSpaceDE w:val="0"/>
        <w:autoSpaceDN w:val="0"/>
        <w:adjustRightInd w:val="0"/>
        <w:rPr>
          <w:rFonts w:ascii="Times New Roman" w:hAnsi="Times New Roman" w:cs="Times New Roman"/>
          <w:lang w:val="en-US"/>
        </w:rPr>
      </w:pPr>
    </w:p>
    <w:p w14:paraId="311448C8" w14:textId="10E35008" w:rsidR="0026650C" w:rsidRPr="004856D5" w:rsidRDefault="008F423B" w:rsidP="00E61854">
      <w:pPr>
        <w:widowControl w:val="0"/>
        <w:autoSpaceDE w:val="0"/>
        <w:autoSpaceDN w:val="0"/>
        <w:adjustRightInd w:val="0"/>
        <w:rPr>
          <w:rFonts w:ascii="Times New Roman" w:hAnsi="Times New Roman" w:cs="Times New Roman"/>
          <w:lang w:val="en-US"/>
        </w:rPr>
      </w:pPr>
      <w:r w:rsidRPr="00E61854">
        <w:rPr>
          <w:rFonts w:ascii="Times New Roman" w:hAnsi="Times New Roman" w:cs="Times New Roman"/>
          <w:bCs/>
          <w:lang w:val="en-US"/>
        </w:rPr>
        <w:t>Christopher Raine, FRCS</w:t>
      </w:r>
      <w:r w:rsidR="00E61854">
        <w:rPr>
          <w:rFonts w:ascii="Times New Roman" w:hAnsi="Times New Roman" w:cs="Times New Roman"/>
          <w:bCs/>
          <w:lang w:val="en-US"/>
        </w:rPr>
        <w:t>,</w:t>
      </w:r>
      <w:r w:rsidR="0026650C" w:rsidRPr="00E61854">
        <w:rPr>
          <w:rFonts w:ascii="Times New Roman" w:hAnsi="Times New Roman" w:cs="Times New Roman"/>
          <w:bCs/>
          <w:lang w:val="en-US"/>
        </w:rPr>
        <w:t xml:space="preserve"> ChM</w:t>
      </w:r>
      <w:r w:rsidR="0026650C" w:rsidRPr="00E61854">
        <w:rPr>
          <w:rFonts w:ascii="Times New Roman" w:hAnsi="Times New Roman" w:cs="Times New Roman"/>
          <w:lang w:val="en-US"/>
        </w:rPr>
        <w:t>,</w:t>
      </w:r>
      <w:r w:rsidR="0026650C" w:rsidRPr="004856D5">
        <w:rPr>
          <w:rFonts w:ascii="Times New Roman" w:hAnsi="Times New Roman" w:cs="Times New Roman"/>
          <w:lang w:val="en-US"/>
        </w:rPr>
        <w:t xml:space="preserve"> Jane Martin, MED, Catherine Totten, MSc, David Strachan, FRCS</w:t>
      </w:r>
    </w:p>
    <w:p w14:paraId="7238E18B" w14:textId="475F6356" w:rsidR="0026650C" w:rsidRPr="004856D5" w:rsidRDefault="0026650C" w:rsidP="00E61854">
      <w:pPr>
        <w:widowControl w:val="0"/>
        <w:autoSpaceDE w:val="0"/>
        <w:autoSpaceDN w:val="0"/>
        <w:adjustRightInd w:val="0"/>
        <w:rPr>
          <w:rFonts w:ascii="Times New Roman" w:hAnsi="Times New Roman" w:cs="Times New Roman"/>
          <w:b/>
          <w:bCs/>
          <w:lang w:val="en-US"/>
        </w:rPr>
      </w:pPr>
      <w:proofErr w:type="spellStart"/>
      <w:r w:rsidRPr="004856D5">
        <w:rPr>
          <w:rFonts w:ascii="Times New Roman" w:hAnsi="Times New Roman" w:cs="Times New Roman"/>
          <w:lang w:val="en-US"/>
        </w:rPr>
        <w:t>Dept</w:t>
      </w:r>
      <w:proofErr w:type="spellEnd"/>
      <w:r w:rsidRPr="004856D5">
        <w:rPr>
          <w:rFonts w:ascii="Times New Roman" w:hAnsi="Times New Roman" w:cs="Times New Roman"/>
          <w:lang w:val="en-US"/>
        </w:rPr>
        <w:t xml:space="preserve"> </w:t>
      </w:r>
      <w:r w:rsidR="008F423B">
        <w:rPr>
          <w:rFonts w:ascii="Times New Roman" w:hAnsi="Times New Roman" w:cs="Times New Roman"/>
          <w:lang w:val="en-US"/>
        </w:rPr>
        <w:t xml:space="preserve">of </w:t>
      </w:r>
      <w:r w:rsidRPr="004856D5">
        <w:rPr>
          <w:rFonts w:ascii="Times New Roman" w:hAnsi="Times New Roman" w:cs="Times New Roman"/>
          <w:lang w:val="en-US"/>
        </w:rPr>
        <w:t>Otolaryngology, Yorkshire Auditory Implant Service, Bradford, United Kingdom.</w:t>
      </w:r>
    </w:p>
    <w:p w14:paraId="0B3176E1" w14:textId="77777777" w:rsidR="0026650C" w:rsidRDefault="0026650C" w:rsidP="00E61854">
      <w:pPr>
        <w:widowControl w:val="0"/>
        <w:autoSpaceDE w:val="0"/>
        <w:autoSpaceDN w:val="0"/>
        <w:adjustRightInd w:val="0"/>
        <w:rPr>
          <w:rFonts w:ascii="Helvetica" w:hAnsi="Helvetica" w:cs="Helvetica"/>
          <w:b/>
          <w:bCs/>
          <w:sz w:val="28"/>
          <w:szCs w:val="28"/>
          <w:lang w:val="en-US"/>
        </w:rPr>
      </w:pPr>
    </w:p>
    <w:p w14:paraId="084686AC" w14:textId="77777777" w:rsidR="008F423B" w:rsidRDefault="0026650C"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b/>
          <w:bCs/>
          <w:lang w:val="en-US"/>
        </w:rPr>
        <w:t>Introduction:</w:t>
      </w:r>
      <w:r w:rsidRPr="004856D5">
        <w:rPr>
          <w:rFonts w:ascii="Times New Roman" w:hAnsi="Times New Roman" w:cs="Times New Roman"/>
          <w:lang w:val="en-US"/>
        </w:rPr>
        <w:t xml:space="preserve"> </w:t>
      </w:r>
    </w:p>
    <w:p w14:paraId="03AA4014" w14:textId="4E8DBE44" w:rsidR="0026650C" w:rsidRPr="004856D5" w:rsidRDefault="0026650C"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lang w:val="en-US"/>
        </w:rPr>
        <w:t>Cochlear implants have revolutioni</w:t>
      </w:r>
      <w:r w:rsidR="00E61854">
        <w:rPr>
          <w:rFonts w:ascii="Times New Roman" w:hAnsi="Times New Roman" w:cs="Times New Roman"/>
          <w:lang w:val="en-US"/>
        </w:rPr>
        <w:t>z</w:t>
      </w:r>
      <w:r w:rsidRPr="004856D5">
        <w:rPr>
          <w:rFonts w:ascii="Times New Roman" w:hAnsi="Times New Roman" w:cs="Times New Roman"/>
          <w:lang w:val="en-US"/>
        </w:rPr>
        <w:t>ed the management of patients with severe to profound sensorineural losses. Preoperative investigations involve radiological assessment of the cochlea by MRI scan, CT imaging</w:t>
      </w:r>
      <w:r w:rsidR="00E61854">
        <w:rPr>
          <w:rFonts w:ascii="Times New Roman" w:hAnsi="Times New Roman" w:cs="Times New Roman"/>
          <w:lang w:val="en-US"/>
        </w:rPr>
        <w:t>,</w:t>
      </w:r>
      <w:r w:rsidRPr="004856D5">
        <w:rPr>
          <w:rFonts w:ascii="Times New Roman" w:hAnsi="Times New Roman" w:cs="Times New Roman"/>
          <w:lang w:val="en-US"/>
        </w:rPr>
        <w:t xml:space="preserve"> or both. For parents and patients</w:t>
      </w:r>
      <w:r w:rsidR="00E61854">
        <w:rPr>
          <w:rFonts w:ascii="Times New Roman" w:hAnsi="Times New Roman" w:cs="Times New Roman"/>
          <w:lang w:val="en-US"/>
        </w:rPr>
        <w:t>,</w:t>
      </w:r>
      <w:r w:rsidRPr="004856D5">
        <w:rPr>
          <w:rFonts w:ascii="Times New Roman" w:hAnsi="Times New Roman" w:cs="Times New Roman"/>
          <w:lang w:val="en-US"/>
        </w:rPr>
        <w:t xml:space="preserve"> one of the main focuses is understanding and</w:t>
      </w:r>
      <w:r w:rsidR="00E61854">
        <w:rPr>
          <w:rFonts w:ascii="Times New Roman" w:hAnsi="Times New Roman" w:cs="Times New Roman"/>
          <w:lang w:val="en-US"/>
        </w:rPr>
        <w:t>,</w:t>
      </w:r>
      <w:r w:rsidRPr="004856D5">
        <w:rPr>
          <w:rFonts w:ascii="Times New Roman" w:hAnsi="Times New Roman" w:cs="Times New Roman"/>
          <w:lang w:val="en-US"/>
        </w:rPr>
        <w:t xml:space="preserve"> hopefully</w:t>
      </w:r>
      <w:r w:rsidR="00E61854">
        <w:rPr>
          <w:rFonts w:ascii="Times New Roman" w:hAnsi="Times New Roman" w:cs="Times New Roman"/>
          <w:lang w:val="en-US"/>
        </w:rPr>
        <w:t>,</w:t>
      </w:r>
      <w:r w:rsidRPr="004856D5">
        <w:rPr>
          <w:rFonts w:ascii="Times New Roman" w:hAnsi="Times New Roman" w:cs="Times New Roman"/>
          <w:lang w:val="en-US"/>
        </w:rPr>
        <w:t xml:space="preserve"> having surgery. In our unit patients have choice of </w:t>
      </w:r>
      <w:proofErr w:type="gramStart"/>
      <w:r w:rsidRPr="004856D5">
        <w:rPr>
          <w:rFonts w:ascii="Times New Roman" w:hAnsi="Times New Roman" w:cs="Times New Roman"/>
          <w:lang w:val="en-US"/>
        </w:rPr>
        <w:t>devices.</w:t>
      </w:r>
      <w:proofErr w:type="gramEnd"/>
      <w:r w:rsidRPr="004856D5">
        <w:rPr>
          <w:rFonts w:ascii="Times New Roman" w:hAnsi="Times New Roman" w:cs="Times New Roman"/>
          <w:lang w:val="en-US"/>
        </w:rPr>
        <w:t xml:space="preserve"> The reasons for </w:t>
      </w:r>
      <w:r w:rsidR="00E61854">
        <w:rPr>
          <w:rFonts w:ascii="Times New Roman" w:hAnsi="Times New Roman" w:cs="Times New Roman"/>
          <w:lang w:val="en-US"/>
        </w:rPr>
        <w:t>choices</w:t>
      </w:r>
      <w:r w:rsidRPr="004856D5">
        <w:rPr>
          <w:rFonts w:ascii="Times New Roman" w:hAnsi="Times New Roman" w:cs="Times New Roman"/>
          <w:lang w:val="en-US"/>
        </w:rPr>
        <w:t xml:space="preserve"> are quite varied. Issues such as accessories and water compatibility appear to be significant factors to the patients and families. Clinically, it is clearly understood that the magnetic components, and to a certain degree the internal electronics, have a compatibility issue with MRI scanning. Some devices require removal of magnets. Others are conditional to 1.5 Tesla. No matter what system is used</w:t>
      </w:r>
      <w:r w:rsidR="00E61854">
        <w:rPr>
          <w:rFonts w:ascii="Times New Roman" w:hAnsi="Times New Roman" w:cs="Times New Roman"/>
          <w:lang w:val="en-US"/>
        </w:rPr>
        <w:t>,</w:t>
      </w:r>
      <w:r w:rsidRPr="004856D5">
        <w:rPr>
          <w:rFonts w:ascii="Times New Roman" w:hAnsi="Times New Roman" w:cs="Times New Roman"/>
          <w:lang w:val="en-US"/>
        </w:rPr>
        <w:t xml:space="preserve"> significant voids and distortions are produced by the magnet when imaging the brain. There is a high chance that a child would require an MRI during his/her lifetime. Information from Germany indicates 114 MRI/1000 inhabitants</w:t>
      </w:r>
      <w:r w:rsidR="00E61854">
        <w:rPr>
          <w:rFonts w:ascii="Times New Roman" w:hAnsi="Times New Roman" w:cs="Times New Roman"/>
          <w:lang w:val="en-US"/>
        </w:rPr>
        <w:t>,</w:t>
      </w:r>
      <w:r w:rsidRPr="004856D5">
        <w:rPr>
          <w:rFonts w:ascii="Times New Roman" w:hAnsi="Times New Roman" w:cs="Times New Roman"/>
          <w:lang w:val="en-US"/>
        </w:rPr>
        <w:t xml:space="preserve"> with head scans using CT</w:t>
      </w:r>
      <w:r w:rsidR="00E61854">
        <w:rPr>
          <w:rFonts w:ascii="Times New Roman" w:hAnsi="Times New Roman" w:cs="Times New Roman"/>
          <w:lang w:val="en-US"/>
        </w:rPr>
        <w:t xml:space="preserve"> vs</w:t>
      </w:r>
      <w:r w:rsidRPr="004856D5">
        <w:rPr>
          <w:rFonts w:ascii="Times New Roman" w:hAnsi="Times New Roman" w:cs="Times New Roman"/>
          <w:lang w:val="en-US"/>
        </w:rPr>
        <w:t xml:space="preserve"> MRI being fairly equal (55% v</w:t>
      </w:r>
      <w:r w:rsidR="00E61854">
        <w:rPr>
          <w:rFonts w:ascii="Times New Roman" w:hAnsi="Times New Roman" w:cs="Times New Roman"/>
          <w:lang w:val="en-US"/>
        </w:rPr>
        <w:t>s</w:t>
      </w:r>
      <w:r w:rsidRPr="004856D5">
        <w:rPr>
          <w:rFonts w:ascii="Times New Roman" w:hAnsi="Times New Roman" w:cs="Times New Roman"/>
          <w:lang w:val="en-US"/>
        </w:rPr>
        <w:t xml:space="preserve"> 45%). Spine and extremities have </w:t>
      </w:r>
      <w:r w:rsidR="00E61854">
        <w:rPr>
          <w:rFonts w:ascii="Times New Roman" w:hAnsi="Times New Roman" w:cs="Times New Roman"/>
          <w:lang w:val="en-US"/>
        </w:rPr>
        <w:t xml:space="preserve">a </w:t>
      </w:r>
      <w:r w:rsidRPr="004856D5">
        <w:rPr>
          <w:rFonts w:ascii="Times New Roman" w:hAnsi="Times New Roman" w:cs="Times New Roman"/>
          <w:lang w:val="en-US"/>
        </w:rPr>
        <w:t>higher proportion of MRI.</w:t>
      </w:r>
      <w:r w:rsidR="00E61854">
        <w:rPr>
          <w:rFonts w:ascii="Times New Roman" w:hAnsi="Times New Roman" w:cs="Times New Roman"/>
          <w:lang w:val="en-US"/>
        </w:rPr>
        <w:t xml:space="preserve"> </w:t>
      </w:r>
      <w:r w:rsidRPr="004856D5">
        <w:rPr>
          <w:rFonts w:ascii="Times New Roman" w:hAnsi="Times New Roman" w:cs="Times New Roman"/>
          <w:lang w:val="en-US"/>
        </w:rPr>
        <w:t>The aim of this paper is to investigate what information is given pre</w:t>
      </w:r>
      <w:r w:rsidR="00E61854">
        <w:rPr>
          <w:rFonts w:ascii="Times New Roman" w:hAnsi="Times New Roman" w:cs="Times New Roman"/>
          <w:lang w:val="en-US"/>
        </w:rPr>
        <w:t>-</w:t>
      </w:r>
      <w:r w:rsidRPr="004856D5">
        <w:rPr>
          <w:rFonts w:ascii="Times New Roman" w:hAnsi="Times New Roman" w:cs="Times New Roman"/>
          <w:lang w:val="en-US"/>
        </w:rPr>
        <w:t>implant to ensure informed consent is given. How issues are managed in the acute and non-acute situation will be reviewed.</w:t>
      </w:r>
    </w:p>
    <w:p w14:paraId="38521B55" w14:textId="77777777" w:rsidR="008F423B" w:rsidRDefault="0026650C"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b/>
          <w:bCs/>
          <w:lang w:val="en-US"/>
        </w:rPr>
        <w:t>Methods:</w:t>
      </w:r>
      <w:r w:rsidRPr="004856D5">
        <w:rPr>
          <w:rFonts w:ascii="Times New Roman" w:hAnsi="Times New Roman" w:cs="Times New Roman"/>
          <w:lang w:val="en-US"/>
        </w:rPr>
        <w:t xml:space="preserve"> </w:t>
      </w:r>
    </w:p>
    <w:p w14:paraId="3568E46E" w14:textId="40EF681E" w:rsidR="0026650C" w:rsidRPr="004856D5" w:rsidRDefault="0026650C"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lang w:val="en-US"/>
        </w:rPr>
        <w:t>A survey was sent to all UK implant centres asking them about the giving of information, formal surgical consent, their experience of dealing with patients potentially needing and actually having MRI scans. Final questions focused on any subsequent issues that arose. Results were used to compare our practice and subsequent management.</w:t>
      </w:r>
    </w:p>
    <w:p w14:paraId="3B7A1161" w14:textId="77777777" w:rsidR="008F423B" w:rsidRDefault="0026650C"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b/>
          <w:bCs/>
          <w:lang w:val="en-US"/>
        </w:rPr>
        <w:t>Results:</w:t>
      </w:r>
      <w:r w:rsidR="004856D5" w:rsidRPr="004856D5">
        <w:rPr>
          <w:rFonts w:ascii="Times New Roman" w:hAnsi="Times New Roman" w:cs="Times New Roman"/>
          <w:lang w:val="en-US"/>
        </w:rPr>
        <w:t xml:space="preserve"> </w:t>
      </w:r>
    </w:p>
    <w:p w14:paraId="5FE1D77D" w14:textId="77777777" w:rsidR="00E61854" w:rsidRDefault="004856D5"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lang w:val="en-US"/>
        </w:rPr>
        <w:t>22</w:t>
      </w:r>
      <w:r w:rsidR="0026650C" w:rsidRPr="004856D5">
        <w:rPr>
          <w:rFonts w:ascii="Times New Roman" w:hAnsi="Times New Roman" w:cs="Times New Roman"/>
          <w:lang w:val="en-US"/>
        </w:rPr>
        <w:t xml:space="preserve"> centres were ap</w:t>
      </w:r>
      <w:r w:rsidRPr="004856D5">
        <w:rPr>
          <w:rFonts w:ascii="Times New Roman" w:hAnsi="Times New Roman" w:cs="Times New Roman"/>
          <w:lang w:val="en-US"/>
        </w:rPr>
        <w:t>proached and 18</w:t>
      </w:r>
      <w:r w:rsidR="0026650C" w:rsidRPr="004856D5">
        <w:rPr>
          <w:rFonts w:ascii="Times New Roman" w:hAnsi="Times New Roman" w:cs="Times New Roman"/>
          <w:lang w:val="en-US"/>
        </w:rPr>
        <w:t xml:space="preserve"> replied. </w:t>
      </w:r>
    </w:p>
    <w:p w14:paraId="14A8C2AE" w14:textId="53E7A73D" w:rsidR="00E61854" w:rsidRDefault="0026650C"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lang w:val="en-US"/>
        </w:rPr>
        <w:t>-Is departmental information given</w:t>
      </w:r>
      <w:r w:rsidR="00E61854">
        <w:rPr>
          <w:rFonts w:ascii="Times New Roman" w:hAnsi="Times New Roman" w:cs="Times New Roman"/>
          <w:lang w:val="en-US"/>
        </w:rPr>
        <w:t xml:space="preserve"> about MRI scanning? </w:t>
      </w:r>
      <w:r w:rsidRPr="004856D5">
        <w:rPr>
          <w:rFonts w:ascii="Times New Roman" w:hAnsi="Times New Roman" w:cs="Times New Roman"/>
          <w:lang w:val="en-US"/>
        </w:rPr>
        <w:t xml:space="preserve">No </w:t>
      </w:r>
      <w:r w:rsidR="00E61854">
        <w:rPr>
          <w:rFonts w:ascii="Times New Roman" w:hAnsi="Times New Roman" w:cs="Times New Roman"/>
          <w:lang w:val="en-US"/>
        </w:rPr>
        <w:t>69%</w:t>
      </w:r>
    </w:p>
    <w:p w14:paraId="498D2AF1" w14:textId="7A8F175F" w:rsidR="00E61854" w:rsidRDefault="00E61854" w:rsidP="00E61854">
      <w:pPr>
        <w:widowControl w:val="0"/>
        <w:autoSpaceDE w:val="0"/>
        <w:autoSpaceDN w:val="0"/>
        <w:adjustRightInd w:val="0"/>
        <w:ind w:left="90" w:hanging="90"/>
        <w:rPr>
          <w:rFonts w:ascii="Times New Roman" w:hAnsi="Times New Roman" w:cs="Times New Roman"/>
          <w:lang w:val="en-US"/>
        </w:rPr>
      </w:pPr>
      <w:r>
        <w:rPr>
          <w:rFonts w:ascii="Times New Roman" w:hAnsi="Times New Roman" w:cs="Times New Roman"/>
          <w:lang w:val="en-US"/>
        </w:rPr>
        <w:t>-</w:t>
      </w:r>
      <w:r w:rsidR="0026650C" w:rsidRPr="004856D5">
        <w:rPr>
          <w:rFonts w:ascii="Times New Roman" w:hAnsi="Times New Roman" w:cs="Times New Roman"/>
          <w:lang w:val="en-US"/>
        </w:rPr>
        <w:t>Which/how is MRI</w:t>
      </w:r>
      <w:r>
        <w:rPr>
          <w:rFonts w:ascii="Times New Roman" w:hAnsi="Times New Roman" w:cs="Times New Roman"/>
          <w:lang w:val="en-US"/>
        </w:rPr>
        <w:t>-</w:t>
      </w:r>
      <w:r w:rsidR="0026650C" w:rsidRPr="004856D5">
        <w:rPr>
          <w:rFonts w:ascii="Times New Roman" w:hAnsi="Times New Roman" w:cs="Times New Roman"/>
          <w:lang w:val="en-US"/>
        </w:rPr>
        <w:t>related information given? Verbal 38%, BCIG safety guidelines 35%,</w:t>
      </w:r>
      <w:r>
        <w:rPr>
          <w:rFonts w:ascii="Times New Roman" w:hAnsi="Times New Roman" w:cs="Times New Roman"/>
          <w:lang w:val="en-US"/>
        </w:rPr>
        <w:t xml:space="preserve"> </w:t>
      </w:r>
      <w:r w:rsidR="0026650C" w:rsidRPr="004856D5">
        <w:rPr>
          <w:rFonts w:ascii="Times New Roman" w:hAnsi="Times New Roman" w:cs="Times New Roman"/>
          <w:lang w:val="en-US"/>
        </w:rPr>
        <w:t xml:space="preserve">Manufactures literature 23%, No specific advice 4%. </w:t>
      </w:r>
    </w:p>
    <w:p w14:paraId="080A53CA" w14:textId="77777777" w:rsidR="00E61854" w:rsidRDefault="00E61854" w:rsidP="00E6185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t>
      </w:r>
      <w:r w:rsidR="0026650C" w:rsidRPr="004856D5">
        <w:rPr>
          <w:rFonts w:ascii="Times New Roman" w:hAnsi="Times New Roman" w:cs="Times New Roman"/>
          <w:lang w:val="en-US"/>
        </w:rPr>
        <w:t xml:space="preserve">Specifically mentioned at surgical consent? Yes 46% </w:t>
      </w:r>
    </w:p>
    <w:p w14:paraId="0465FD7C" w14:textId="77777777" w:rsidR="00E61854" w:rsidRDefault="0026650C"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lang w:val="en-US"/>
        </w:rPr>
        <w:t>-In the past 12 months</w:t>
      </w:r>
      <w:r w:rsidR="00E61854">
        <w:rPr>
          <w:rFonts w:ascii="Times New Roman" w:hAnsi="Times New Roman" w:cs="Times New Roman"/>
          <w:lang w:val="en-US"/>
        </w:rPr>
        <w:t xml:space="preserve"> (</w:t>
      </w:r>
      <w:r w:rsidRPr="004856D5">
        <w:rPr>
          <w:rFonts w:ascii="Times New Roman" w:hAnsi="Times New Roman" w:cs="Times New Roman"/>
          <w:lang w:val="en-US"/>
        </w:rPr>
        <w:t>median</w:t>
      </w:r>
      <w:r w:rsidR="00E61854">
        <w:rPr>
          <w:rFonts w:ascii="Times New Roman" w:hAnsi="Times New Roman" w:cs="Times New Roman"/>
          <w:lang w:val="en-US"/>
        </w:rPr>
        <w:t>-</w:t>
      </w:r>
      <w:r w:rsidRPr="004856D5">
        <w:rPr>
          <w:rFonts w:ascii="Times New Roman" w:hAnsi="Times New Roman" w:cs="Times New Roman"/>
          <w:lang w:val="en-US"/>
        </w:rPr>
        <w:t>range)</w:t>
      </w:r>
    </w:p>
    <w:p w14:paraId="50F581B7" w14:textId="7A0C108A" w:rsidR="00E61854" w:rsidRDefault="00E61854" w:rsidP="00E61854">
      <w:pPr>
        <w:widowControl w:val="0"/>
        <w:autoSpaceDE w:val="0"/>
        <w:autoSpaceDN w:val="0"/>
        <w:adjustRightInd w:val="0"/>
        <w:ind w:firstLine="720"/>
        <w:rPr>
          <w:rFonts w:ascii="Times New Roman" w:hAnsi="Times New Roman" w:cs="Times New Roman"/>
          <w:lang w:val="en-US"/>
        </w:rPr>
      </w:pPr>
      <w:r>
        <w:rPr>
          <w:rFonts w:ascii="Times New Roman" w:hAnsi="Times New Roman" w:cs="Times New Roman"/>
          <w:lang w:val="en-US"/>
        </w:rPr>
        <w:t>-w</w:t>
      </w:r>
      <w:r w:rsidR="0026650C" w:rsidRPr="004856D5">
        <w:rPr>
          <w:rFonts w:ascii="Times New Roman" w:hAnsi="Times New Roman" w:cs="Times New Roman"/>
          <w:lang w:val="en-US"/>
        </w:rPr>
        <w:t xml:space="preserve">hat external request for advice has been received? 3 (1 - 25) </w:t>
      </w:r>
    </w:p>
    <w:p w14:paraId="0A84A779" w14:textId="2041C8B3" w:rsidR="00E61854" w:rsidRDefault="00E61854" w:rsidP="00012AA7">
      <w:pPr>
        <w:widowControl w:val="0"/>
        <w:autoSpaceDE w:val="0"/>
        <w:autoSpaceDN w:val="0"/>
        <w:adjustRightInd w:val="0"/>
        <w:ind w:left="900" w:hanging="180"/>
        <w:rPr>
          <w:rFonts w:ascii="Times New Roman" w:hAnsi="Times New Roman" w:cs="Times New Roman"/>
          <w:lang w:val="en-US"/>
        </w:rPr>
      </w:pPr>
      <w:r>
        <w:rPr>
          <w:rFonts w:ascii="Times New Roman" w:hAnsi="Times New Roman" w:cs="Times New Roman"/>
          <w:lang w:val="en-US"/>
        </w:rPr>
        <w:t>-w</w:t>
      </w:r>
      <w:r w:rsidR="0026650C" w:rsidRPr="004856D5">
        <w:rPr>
          <w:rFonts w:ascii="Times New Roman" w:hAnsi="Times New Roman" w:cs="Times New Roman"/>
          <w:lang w:val="en-US"/>
        </w:rPr>
        <w:t xml:space="preserve">hat number of actual known MRI scans have your patients had? 2 (1 - 10) several </w:t>
      </w:r>
      <w:proofErr w:type="spellStart"/>
      <w:r w:rsidR="0026650C" w:rsidRPr="004856D5">
        <w:rPr>
          <w:rFonts w:ascii="Times New Roman" w:hAnsi="Times New Roman" w:cs="Times New Roman"/>
          <w:lang w:val="en-US"/>
        </w:rPr>
        <w:t>centres</w:t>
      </w:r>
      <w:proofErr w:type="spellEnd"/>
      <w:r w:rsidR="0026650C" w:rsidRPr="004856D5">
        <w:rPr>
          <w:rFonts w:ascii="Times New Roman" w:hAnsi="Times New Roman" w:cs="Times New Roman"/>
          <w:lang w:val="en-US"/>
        </w:rPr>
        <w:t xml:space="preserve"> did not know.</w:t>
      </w:r>
    </w:p>
    <w:p w14:paraId="14102D66" w14:textId="0F35DF3B" w:rsidR="0026650C" w:rsidRPr="004856D5" w:rsidRDefault="0026650C" w:rsidP="00E61854">
      <w:pPr>
        <w:widowControl w:val="0"/>
        <w:autoSpaceDE w:val="0"/>
        <w:autoSpaceDN w:val="0"/>
        <w:adjustRightInd w:val="0"/>
        <w:ind w:firstLine="720"/>
        <w:rPr>
          <w:rFonts w:ascii="Times New Roman" w:hAnsi="Times New Roman" w:cs="Times New Roman"/>
          <w:lang w:val="en-US"/>
        </w:rPr>
      </w:pPr>
      <w:r w:rsidRPr="004856D5">
        <w:rPr>
          <w:rFonts w:ascii="Times New Roman" w:hAnsi="Times New Roman" w:cs="Times New Roman"/>
          <w:lang w:val="en-US"/>
        </w:rPr>
        <w:t>-</w:t>
      </w:r>
      <w:r w:rsidR="00E61854">
        <w:rPr>
          <w:rFonts w:ascii="Times New Roman" w:hAnsi="Times New Roman" w:cs="Times New Roman"/>
          <w:lang w:val="en-US"/>
        </w:rPr>
        <w:t>w</w:t>
      </w:r>
      <w:r w:rsidRPr="004856D5">
        <w:rPr>
          <w:rFonts w:ascii="Times New Roman" w:hAnsi="Times New Roman" w:cs="Times New Roman"/>
          <w:lang w:val="en-US"/>
        </w:rPr>
        <w:t xml:space="preserve">hat reported issues have been reported? </w:t>
      </w:r>
      <w:proofErr w:type="spellStart"/>
      <w:proofErr w:type="gramStart"/>
      <w:r w:rsidRPr="004856D5">
        <w:rPr>
          <w:rFonts w:ascii="Times New Roman" w:hAnsi="Times New Roman" w:cs="Times New Roman"/>
          <w:lang w:val="en-US"/>
        </w:rPr>
        <w:t>demagnetised</w:t>
      </w:r>
      <w:proofErr w:type="spellEnd"/>
      <w:proofErr w:type="gramEnd"/>
      <w:r w:rsidRPr="004856D5">
        <w:rPr>
          <w:rFonts w:ascii="Times New Roman" w:hAnsi="Times New Roman" w:cs="Times New Roman"/>
          <w:lang w:val="en-US"/>
        </w:rPr>
        <w:t xml:space="preserve"> 1; displacement 2</w:t>
      </w:r>
    </w:p>
    <w:p w14:paraId="0283FEB0" w14:textId="77777777" w:rsidR="008F423B" w:rsidRDefault="0026650C" w:rsidP="00E61854">
      <w:pPr>
        <w:widowControl w:val="0"/>
        <w:autoSpaceDE w:val="0"/>
        <w:autoSpaceDN w:val="0"/>
        <w:adjustRightInd w:val="0"/>
        <w:rPr>
          <w:rFonts w:ascii="Times New Roman" w:hAnsi="Times New Roman" w:cs="Times New Roman"/>
          <w:lang w:val="en-US"/>
        </w:rPr>
      </w:pPr>
      <w:r w:rsidRPr="004856D5">
        <w:rPr>
          <w:rFonts w:ascii="Times New Roman" w:hAnsi="Times New Roman" w:cs="Times New Roman"/>
          <w:b/>
          <w:bCs/>
          <w:lang w:val="en-US"/>
        </w:rPr>
        <w:t>Conclusion:</w:t>
      </w:r>
      <w:r w:rsidRPr="004856D5">
        <w:rPr>
          <w:rFonts w:ascii="Times New Roman" w:hAnsi="Times New Roman" w:cs="Times New Roman"/>
          <w:lang w:val="en-US"/>
        </w:rPr>
        <w:t xml:space="preserve"> </w:t>
      </w:r>
    </w:p>
    <w:p w14:paraId="63889295" w14:textId="6DAC0883" w:rsidR="00283653" w:rsidRPr="004856D5" w:rsidRDefault="0026650C" w:rsidP="00012AA7">
      <w:pPr>
        <w:widowControl w:val="0"/>
        <w:autoSpaceDE w:val="0"/>
        <w:autoSpaceDN w:val="0"/>
        <w:adjustRightInd w:val="0"/>
        <w:rPr>
          <w:rFonts w:ascii="Times New Roman" w:hAnsi="Times New Roman" w:cs="Times New Roman"/>
        </w:rPr>
      </w:pPr>
      <w:r w:rsidRPr="004856D5">
        <w:rPr>
          <w:rFonts w:ascii="Times New Roman" w:hAnsi="Times New Roman" w:cs="Times New Roman"/>
          <w:lang w:val="en-US"/>
        </w:rPr>
        <w:t>MRI scanning can be performed without side effects. However, there does seem to be a range of patient experiences and varied outcomes.</w:t>
      </w:r>
      <w:r w:rsidR="00012AA7">
        <w:rPr>
          <w:rFonts w:ascii="Times New Roman" w:hAnsi="Times New Roman" w:cs="Times New Roman"/>
          <w:lang w:val="en-US"/>
        </w:rPr>
        <w:t xml:space="preserve">  </w:t>
      </w:r>
      <w:r w:rsidRPr="004856D5">
        <w:rPr>
          <w:rFonts w:ascii="Times New Roman" w:hAnsi="Times New Roman" w:cs="Times New Roman"/>
          <w:lang w:val="en-US"/>
        </w:rPr>
        <w:t xml:space="preserve">As a result of our own experience </w:t>
      </w:r>
      <w:r w:rsidR="00BB48CF">
        <w:rPr>
          <w:rFonts w:ascii="Times New Roman" w:hAnsi="Times New Roman" w:cs="Times New Roman"/>
          <w:lang w:val="en-US"/>
        </w:rPr>
        <w:t>we have developed a mould to cover the implant and offer local anaesthetic before firm head bandaging.</w:t>
      </w:r>
      <w:r w:rsidR="00127175" w:rsidRPr="004856D5">
        <w:rPr>
          <w:rFonts w:ascii="Times New Roman" w:hAnsi="Times New Roman" w:cs="Times New Roman"/>
          <w:lang w:val="en-US"/>
        </w:rPr>
        <w:t xml:space="preserve"> </w:t>
      </w:r>
      <w:r w:rsidRPr="004856D5">
        <w:rPr>
          <w:rFonts w:ascii="Times New Roman" w:hAnsi="Times New Roman" w:cs="Times New Roman"/>
          <w:lang w:val="en-US"/>
        </w:rPr>
        <w:t>From the survey</w:t>
      </w:r>
      <w:r w:rsidR="00012AA7">
        <w:rPr>
          <w:rFonts w:ascii="Times New Roman" w:hAnsi="Times New Roman" w:cs="Times New Roman"/>
          <w:lang w:val="en-US"/>
        </w:rPr>
        <w:t>,</w:t>
      </w:r>
      <w:r w:rsidRPr="004856D5">
        <w:rPr>
          <w:rFonts w:ascii="Times New Roman" w:hAnsi="Times New Roman" w:cs="Times New Roman"/>
          <w:lang w:val="en-US"/>
        </w:rPr>
        <w:t xml:space="preserve"> reasons behind the need for an MRI scan should always be investigated. Would other imaging</w:t>
      </w:r>
      <w:r w:rsidR="00012AA7">
        <w:rPr>
          <w:rFonts w:ascii="Times New Roman" w:hAnsi="Times New Roman" w:cs="Times New Roman"/>
          <w:lang w:val="en-US"/>
        </w:rPr>
        <w:t>,</w:t>
      </w:r>
      <w:r w:rsidRPr="004856D5">
        <w:rPr>
          <w:rFonts w:ascii="Times New Roman" w:hAnsi="Times New Roman" w:cs="Times New Roman"/>
          <w:lang w:val="en-US"/>
        </w:rPr>
        <w:t xml:space="preserve"> such as CT +/- contrast</w:t>
      </w:r>
      <w:r w:rsidR="00012AA7">
        <w:rPr>
          <w:rFonts w:ascii="Times New Roman" w:hAnsi="Times New Roman" w:cs="Times New Roman"/>
          <w:lang w:val="en-US"/>
        </w:rPr>
        <w:t>,</w:t>
      </w:r>
      <w:bookmarkStart w:id="0" w:name="_GoBack"/>
      <w:bookmarkEnd w:id="0"/>
      <w:r w:rsidRPr="004856D5">
        <w:rPr>
          <w:rFonts w:ascii="Times New Roman" w:hAnsi="Times New Roman" w:cs="Times New Roman"/>
          <w:lang w:val="en-US"/>
        </w:rPr>
        <w:t xml:space="preserve"> be more appropriate? Also, clearly we need to pay more attention to consenting with future MRI scanning. </w:t>
      </w:r>
    </w:p>
    <w:sectPr w:rsidR="00283653" w:rsidRPr="004856D5" w:rsidSect="00E61854">
      <w:pgSz w:w="11900" w:h="16840"/>
      <w:pgMar w:top="1440" w:right="720" w:bottom="878"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0C"/>
    <w:rsid w:val="00012AA7"/>
    <w:rsid w:val="00127175"/>
    <w:rsid w:val="0026650C"/>
    <w:rsid w:val="00283653"/>
    <w:rsid w:val="003D3E0A"/>
    <w:rsid w:val="004856D5"/>
    <w:rsid w:val="008F423B"/>
    <w:rsid w:val="00BB48CF"/>
    <w:rsid w:val="00E61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04BC7"/>
  <w14:defaultImageDpi w14:val="300"/>
  <w15:docId w15:val="{BA583BC4-F797-470D-9318-B0C9B09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E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Ear Trust</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Raine</dc:creator>
  <cp:keywords/>
  <dc:description/>
  <cp:lastModifiedBy>Mary</cp:lastModifiedBy>
  <cp:revision>5</cp:revision>
  <dcterms:created xsi:type="dcterms:W3CDTF">2017-10-27T18:20:00Z</dcterms:created>
  <dcterms:modified xsi:type="dcterms:W3CDTF">2018-01-16T21:34:00Z</dcterms:modified>
</cp:coreProperties>
</file>