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B67D5" w14:textId="0EEBE43D" w:rsidR="00ED1271" w:rsidRPr="007068D2" w:rsidRDefault="004C0AB0">
      <w:pPr>
        <w:rPr>
          <w:b/>
          <w:lang w:val="en-AU"/>
        </w:rPr>
      </w:pPr>
      <w:bookmarkStart w:id="0" w:name="_Hlk507388042"/>
      <w:bookmarkStart w:id="1" w:name="_GoBack"/>
      <w:r w:rsidRPr="007068D2">
        <w:rPr>
          <w:b/>
          <w:lang w:val="en-AU"/>
        </w:rPr>
        <w:t xml:space="preserve">Management of </w:t>
      </w:r>
      <w:r w:rsidR="00091067">
        <w:rPr>
          <w:b/>
          <w:lang w:val="en-AU"/>
        </w:rPr>
        <w:t xml:space="preserve">Acute </w:t>
      </w:r>
      <w:r w:rsidRPr="007068D2">
        <w:rPr>
          <w:b/>
          <w:lang w:val="en-AU"/>
        </w:rPr>
        <w:t xml:space="preserve">Sudden Sensorineural Hearing </w:t>
      </w:r>
      <w:r w:rsidR="007068D2" w:rsidRPr="007068D2">
        <w:rPr>
          <w:b/>
          <w:lang w:val="en-AU"/>
        </w:rPr>
        <w:t xml:space="preserve">Loss </w:t>
      </w:r>
      <w:proofErr w:type="gramStart"/>
      <w:r w:rsidR="007068D2" w:rsidRPr="007068D2">
        <w:rPr>
          <w:b/>
          <w:lang w:val="en-AU"/>
        </w:rPr>
        <w:t>With</w:t>
      </w:r>
      <w:proofErr w:type="gramEnd"/>
      <w:r w:rsidR="007068D2" w:rsidRPr="007068D2">
        <w:rPr>
          <w:b/>
          <w:lang w:val="en-AU"/>
        </w:rPr>
        <w:t xml:space="preserve"> Systemic</w:t>
      </w:r>
      <w:r w:rsidRPr="007068D2">
        <w:rPr>
          <w:b/>
          <w:lang w:val="en-AU"/>
        </w:rPr>
        <w:t xml:space="preserve"> Steroids and </w:t>
      </w:r>
      <w:bookmarkEnd w:id="1"/>
      <w:r w:rsidRPr="007068D2">
        <w:rPr>
          <w:b/>
          <w:lang w:val="en-AU"/>
        </w:rPr>
        <w:t>Hyperbaric Oxygen</w:t>
      </w:r>
      <w:r w:rsidR="00091067">
        <w:rPr>
          <w:b/>
          <w:lang w:val="en-AU"/>
        </w:rPr>
        <w:t>:  Prospective Study</w:t>
      </w:r>
    </w:p>
    <w:p w14:paraId="237B2F3F" w14:textId="77777777" w:rsidR="009649A3" w:rsidRDefault="009649A3">
      <w:pPr>
        <w:rPr>
          <w:lang w:val="en-AU"/>
        </w:rPr>
      </w:pPr>
    </w:p>
    <w:bookmarkEnd w:id="0"/>
    <w:p w14:paraId="47D047B2" w14:textId="77777777" w:rsidR="009649A3" w:rsidRDefault="009649A3">
      <w:pPr>
        <w:rPr>
          <w:lang w:val="en-AU"/>
        </w:rPr>
      </w:pPr>
      <w:r>
        <w:rPr>
          <w:lang w:val="en-AU"/>
        </w:rPr>
        <w:t>Dr Shane Anderson, Dr Stephanie Moore, Dr Amanda Chan</w:t>
      </w:r>
    </w:p>
    <w:p w14:paraId="1C5B6044" w14:textId="77777777" w:rsidR="009649A3" w:rsidRDefault="009649A3">
      <w:pPr>
        <w:rPr>
          <w:lang w:val="en-AU"/>
        </w:rPr>
      </w:pPr>
      <w:r>
        <w:rPr>
          <w:lang w:val="en-AU"/>
        </w:rPr>
        <w:t>The Townsville Hospital Health Service - Queensland Health, Australia</w:t>
      </w:r>
    </w:p>
    <w:p w14:paraId="7888DA0E" w14:textId="77777777" w:rsidR="004C0AB0" w:rsidRDefault="004C0AB0">
      <w:pPr>
        <w:rPr>
          <w:lang w:val="en-AU"/>
        </w:rPr>
      </w:pPr>
    </w:p>
    <w:p w14:paraId="3522449F" w14:textId="77777777" w:rsidR="004C0AB0" w:rsidRDefault="004C0AB0">
      <w:pPr>
        <w:rPr>
          <w:lang w:val="en-AU"/>
        </w:rPr>
      </w:pPr>
      <w:r>
        <w:rPr>
          <w:lang w:val="en-AU"/>
        </w:rPr>
        <w:t>Background:</w:t>
      </w:r>
    </w:p>
    <w:p w14:paraId="7EAF5336" w14:textId="1CC667C0" w:rsidR="004C0AB0" w:rsidRDefault="004C0AB0">
      <w:pPr>
        <w:rPr>
          <w:lang w:val="en-AU"/>
        </w:rPr>
      </w:pPr>
      <w:r>
        <w:rPr>
          <w:lang w:val="en-AU"/>
        </w:rPr>
        <w:t xml:space="preserve">Acute </w:t>
      </w:r>
      <w:r w:rsidR="009649A3">
        <w:rPr>
          <w:lang w:val="en-AU"/>
        </w:rPr>
        <w:t>Sudden Sensorineural Hearing L</w:t>
      </w:r>
      <w:r>
        <w:rPr>
          <w:lang w:val="en-AU"/>
        </w:rPr>
        <w:t xml:space="preserve">oss </w:t>
      </w:r>
      <w:r w:rsidR="009649A3">
        <w:rPr>
          <w:lang w:val="en-AU"/>
        </w:rPr>
        <w:t xml:space="preserve">(ASSHL) </w:t>
      </w:r>
      <w:r>
        <w:rPr>
          <w:lang w:val="en-AU"/>
        </w:rPr>
        <w:t xml:space="preserve">is a rare otological condition with an incidence of 5 to 20 cases per 100,000 people </w:t>
      </w:r>
      <w:r w:rsidR="009649A3">
        <w:rPr>
          <w:lang w:val="en-AU"/>
        </w:rPr>
        <w:t>per year. Treatment for this</w:t>
      </w:r>
      <w:r>
        <w:rPr>
          <w:lang w:val="en-AU"/>
        </w:rPr>
        <w:t xml:space="preserve"> include</w:t>
      </w:r>
      <w:r w:rsidR="009649A3">
        <w:rPr>
          <w:lang w:val="en-AU"/>
        </w:rPr>
        <w:t>s</w:t>
      </w:r>
      <w:r>
        <w:rPr>
          <w:lang w:val="en-AU"/>
        </w:rPr>
        <w:t xml:space="preserve"> steroid therapy in various forms, vasodilators, aspirin, antiviral</w:t>
      </w:r>
      <w:r w:rsidR="007068D2">
        <w:rPr>
          <w:lang w:val="en-AU"/>
        </w:rPr>
        <w:t>s,</w:t>
      </w:r>
      <w:r>
        <w:rPr>
          <w:lang w:val="en-AU"/>
        </w:rPr>
        <w:t xml:space="preserve"> and </w:t>
      </w:r>
      <w:proofErr w:type="spellStart"/>
      <w:r>
        <w:rPr>
          <w:lang w:val="en-AU"/>
        </w:rPr>
        <w:t>Hyberbaric</w:t>
      </w:r>
      <w:proofErr w:type="spellEnd"/>
      <w:r>
        <w:rPr>
          <w:lang w:val="en-AU"/>
        </w:rPr>
        <w:t xml:space="preserve"> Oxygen</w:t>
      </w:r>
      <w:r w:rsidR="009649A3">
        <w:rPr>
          <w:lang w:val="en-AU"/>
        </w:rPr>
        <w:t xml:space="preserve"> (HBO)</w:t>
      </w:r>
      <w:r>
        <w:rPr>
          <w:lang w:val="en-AU"/>
        </w:rPr>
        <w:t>. Conclusive evidence for the efficacy of any treatment is lacking</w:t>
      </w:r>
      <w:r w:rsidR="007068D2">
        <w:rPr>
          <w:lang w:val="en-AU"/>
        </w:rPr>
        <w:t>,</w:t>
      </w:r>
      <w:r>
        <w:rPr>
          <w:lang w:val="en-AU"/>
        </w:rPr>
        <w:t xml:space="preserve"> but most would consider steroid treatment as standard. Evidence is hampered by sufficient sample si</w:t>
      </w:r>
      <w:r w:rsidR="00BF12F5">
        <w:rPr>
          <w:lang w:val="en-AU"/>
        </w:rPr>
        <w:t>zes, difficulty</w:t>
      </w:r>
      <w:r>
        <w:rPr>
          <w:lang w:val="en-AU"/>
        </w:rPr>
        <w:t xml:space="preserve"> with randomisation</w:t>
      </w:r>
      <w:r w:rsidR="007068D2">
        <w:rPr>
          <w:lang w:val="en-AU"/>
        </w:rPr>
        <w:t>,</w:t>
      </w:r>
      <w:r>
        <w:rPr>
          <w:lang w:val="en-AU"/>
        </w:rPr>
        <w:t xml:space="preserve"> and the heterogeneous nature of this presentation.</w:t>
      </w:r>
    </w:p>
    <w:p w14:paraId="27183B73" w14:textId="77777777" w:rsidR="004C0AB0" w:rsidRDefault="004C0AB0">
      <w:pPr>
        <w:rPr>
          <w:lang w:val="en-AU"/>
        </w:rPr>
      </w:pPr>
    </w:p>
    <w:p w14:paraId="67AD75EE" w14:textId="77777777" w:rsidR="004C0AB0" w:rsidRDefault="004C0AB0">
      <w:pPr>
        <w:rPr>
          <w:lang w:val="en-AU"/>
        </w:rPr>
      </w:pPr>
      <w:r>
        <w:rPr>
          <w:lang w:val="en-AU"/>
        </w:rPr>
        <w:t>Methods:</w:t>
      </w:r>
    </w:p>
    <w:p w14:paraId="04920C6C" w14:textId="0EBCF66A" w:rsidR="004C0AB0" w:rsidRDefault="00BF12F5">
      <w:pPr>
        <w:rPr>
          <w:lang w:val="en-AU"/>
        </w:rPr>
      </w:pPr>
      <w:r>
        <w:rPr>
          <w:lang w:val="en-AU"/>
        </w:rPr>
        <w:t>Prospective data has been obtained commencing in August 2014 until present. An extensive education program was instigated with family physicians and audiology clinics to acutely refer patients for treatment. The standard protocol for treatment was immediate commencement of oral steroids</w:t>
      </w:r>
      <w:r w:rsidR="009649A3">
        <w:rPr>
          <w:lang w:val="en-AU"/>
        </w:rPr>
        <w:t>,</w:t>
      </w:r>
      <w:r>
        <w:rPr>
          <w:lang w:val="en-AU"/>
        </w:rPr>
        <w:t xml:space="preserve"> unless </w:t>
      </w:r>
      <w:r w:rsidR="009649A3">
        <w:rPr>
          <w:lang w:val="en-AU"/>
        </w:rPr>
        <w:t>contraindicated</w:t>
      </w:r>
      <w:r w:rsidR="007068D2">
        <w:rPr>
          <w:lang w:val="en-AU"/>
        </w:rPr>
        <w:t>,</w:t>
      </w:r>
      <w:r w:rsidR="009649A3">
        <w:rPr>
          <w:lang w:val="en-AU"/>
        </w:rPr>
        <w:t xml:space="preserve"> and i</w:t>
      </w:r>
      <w:r>
        <w:rPr>
          <w:lang w:val="en-AU"/>
        </w:rPr>
        <w:t xml:space="preserve">mmediate </w:t>
      </w:r>
      <w:r w:rsidR="009649A3">
        <w:rPr>
          <w:lang w:val="en-AU"/>
        </w:rPr>
        <w:t>HBO</w:t>
      </w:r>
      <w:r w:rsidR="00545ECE">
        <w:rPr>
          <w:lang w:val="en-AU"/>
        </w:rPr>
        <w:t xml:space="preserve">.  The standardised treatment is </w:t>
      </w:r>
      <w:r>
        <w:rPr>
          <w:lang w:val="en-AU"/>
        </w:rPr>
        <w:t>10</w:t>
      </w:r>
      <w:r w:rsidR="00545ECE">
        <w:rPr>
          <w:lang w:val="en-AU"/>
        </w:rPr>
        <w:t xml:space="preserve"> d</w:t>
      </w:r>
      <w:r>
        <w:rPr>
          <w:lang w:val="en-AU"/>
        </w:rPr>
        <w:t>ive</w:t>
      </w:r>
      <w:r w:rsidR="00545ECE">
        <w:rPr>
          <w:lang w:val="en-AU"/>
        </w:rPr>
        <w:t>s</w:t>
      </w:r>
      <w:r>
        <w:rPr>
          <w:lang w:val="en-AU"/>
        </w:rPr>
        <w:t xml:space="preserve"> at 2 atm</w:t>
      </w:r>
      <w:r w:rsidR="00545ECE">
        <w:rPr>
          <w:lang w:val="en-AU"/>
        </w:rPr>
        <w:t>, 100% Oxygen.</w:t>
      </w:r>
      <w:r>
        <w:rPr>
          <w:lang w:val="en-AU"/>
        </w:rPr>
        <w:t xml:space="preserve"> </w:t>
      </w:r>
      <w:r w:rsidR="00545ECE">
        <w:rPr>
          <w:lang w:val="en-AU"/>
        </w:rPr>
        <w:t xml:space="preserve"> This is </w:t>
      </w:r>
      <w:r>
        <w:rPr>
          <w:lang w:val="en-AU"/>
        </w:rPr>
        <w:t>foll</w:t>
      </w:r>
      <w:r w:rsidR="00545ECE">
        <w:rPr>
          <w:lang w:val="en-AU"/>
        </w:rPr>
        <w:t>owed by salvage intratympanic st</w:t>
      </w:r>
      <w:r>
        <w:rPr>
          <w:lang w:val="en-AU"/>
        </w:rPr>
        <w:t>eroid</w:t>
      </w:r>
      <w:r w:rsidR="00545ECE">
        <w:rPr>
          <w:lang w:val="en-AU"/>
        </w:rPr>
        <w:t>,</w:t>
      </w:r>
      <w:r>
        <w:rPr>
          <w:lang w:val="en-AU"/>
        </w:rPr>
        <w:t xml:space="preserve"> if required. Urgent MRI scans were performed on all patients. </w:t>
      </w:r>
    </w:p>
    <w:p w14:paraId="71F3405B" w14:textId="77777777" w:rsidR="00BF12F5" w:rsidRDefault="00BF12F5">
      <w:pPr>
        <w:rPr>
          <w:lang w:val="en-AU"/>
        </w:rPr>
      </w:pPr>
    </w:p>
    <w:p w14:paraId="1BF8DAF2" w14:textId="77777777" w:rsidR="00BF12F5" w:rsidRDefault="00BF12F5">
      <w:pPr>
        <w:rPr>
          <w:lang w:val="en-AU"/>
        </w:rPr>
      </w:pPr>
      <w:r>
        <w:rPr>
          <w:lang w:val="en-AU"/>
        </w:rPr>
        <w:t>Results:</w:t>
      </w:r>
    </w:p>
    <w:p w14:paraId="34F4415E" w14:textId="079D7BD6" w:rsidR="00BF12F5" w:rsidRDefault="00BF12F5">
      <w:pPr>
        <w:rPr>
          <w:lang w:val="en-AU"/>
        </w:rPr>
      </w:pPr>
      <w:r>
        <w:rPr>
          <w:lang w:val="en-AU"/>
        </w:rPr>
        <w:t>A total of 26 patients were enrolled in treatment. 4 patients were excluded due to lack of data, failure to complete treatment</w:t>
      </w:r>
      <w:r w:rsidR="007068D2">
        <w:rPr>
          <w:lang w:val="en-AU"/>
        </w:rPr>
        <w:t>,</w:t>
      </w:r>
      <w:r>
        <w:rPr>
          <w:lang w:val="en-AU"/>
        </w:rPr>
        <w:t xml:space="preserve"> and neurosyphilis. 2 patients suffered barotrauma during their treatment. Of the 22 </w:t>
      </w:r>
      <w:r w:rsidR="009649A3">
        <w:rPr>
          <w:lang w:val="en-AU"/>
        </w:rPr>
        <w:t>eligible</w:t>
      </w:r>
      <w:r>
        <w:rPr>
          <w:lang w:val="en-AU"/>
        </w:rPr>
        <w:t xml:space="preserve"> patients</w:t>
      </w:r>
      <w:r w:rsidR="00545ECE">
        <w:rPr>
          <w:lang w:val="en-AU"/>
        </w:rPr>
        <w:t>,</w:t>
      </w:r>
      <w:r>
        <w:rPr>
          <w:lang w:val="en-AU"/>
        </w:rPr>
        <w:t xml:space="preserve"> 63% had significant improvement in hearing with treatment. Further analysis revealed that patients with labyrinthitis</w:t>
      </w:r>
      <w:r w:rsidR="00545ECE">
        <w:rPr>
          <w:lang w:val="en-AU"/>
        </w:rPr>
        <w:t xml:space="preserve"> had 0% success. Patients with</w:t>
      </w:r>
      <w:r>
        <w:rPr>
          <w:lang w:val="en-AU"/>
        </w:rPr>
        <w:t xml:space="preserve"> delayed treatment </w:t>
      </w:r>
      <w:r w:rsidR="00545ECE">
        <w:rPr>
          <w:lang w:val="en-AU"/>
        </w:rPr>
        <w:t>(&gt; 5days HBO) had 50% success and</w:t>
      </w:r>
      <w:r>
        <w:rPr>
          <w:lang w:val="en-AU"/>
        </w:rPr>
        <w:t xml:space="preserve"> poor outcome. Of the remaining 12 patients treated for </w:t>
      </w:r>
      <w:r w:rsidR="00545ECE">
        <w:rPr>
          <w:lang w:val="en-AU"/>
        </w:rPr>
        <w:t>ASSHL,</w:t>
      </w:r>
      <w:r>
        <w:rPr>
          <w:lang w:val="en-AU"/>
        </w:rPr>
        <w:t xml:space="preserve"> acutely (&lt;5</w:t>
      </w:r>
      <w:r w:rsidR="007068D2">
        <w:rPr>
          <w:lang w:val="en-AU"/>
        </w:rPr>
        <w:t xml:space="preserve"> </w:t>
      </w:r>
      <w:r>
        <w:rPr>
          <w:lang w:val="en-AU"/>
        </w:rPr>
        <w:t>days</w:t>
      </w:r>
      <w:r w:rsidR="00545ECE">
        <w:rPr>
          <w:lang w:val="en-AU"/>
        </w:rPr>
        <w:t xml:space="preserve"> HBO</w:t>
      </w:r>
      <w:r>
        <w:rPr>
          <w:lang w:val="en-AU"/>
        </w:rPr>
        <w:t>)</w:t>
      </w:r>
      <w:r w:rsidR="00545ECE">
        <w:rPr>
          <w:lang w:val="en-AU"/>
        </w:rPr>
        <w:t>,</w:t>
      </w:r>
      <w:r>
        <w:rPr>
          <w:lang w:val="en-AU"/>
        </w:rPr>
        <w:t xml:space="preserve"> 83.33% had successful return of hearing. </w:t>
      </w:r>
    </w:p>
    <w:p w14:paraId="197C899E" w14:textId="77777777" w:rsidR="00BF12F5" w:rsidRDefault="00BF12F5">
      <w:pPr>
        <w:rPr>
          <w:lang w:val="en-AU"/>
        </w:rPr>
      </w:pPr>
    </w:p>
    <w:p w14:paraId="59B83D67" w14:textId="77777777" w:rsidR="00BF12F5" w:rsidRDefault="00BF12F5">
      <w:pPr>
        <w:rPr>
          <w:lang w:val="en-AU"/>
        </w:rPr>
      </w:pPr>
      <w:r>
        <w:rPr>
          <w:lang w:val="en-AU"/>
        </w:rPr>
        <w:t>Conclusion:</w:t>
      </w:r>
    </w:p>
    <w:p w14:paraId="0C186B71" w14:textId="3FA46A7A" w:rsidR="009649A3" w:rsidRDefault="009649A3">
      <w:pPr>
        <w:rPr>
          <w:lang w:val="en-AU"/>
        </w:rPr>
      </w:pPr>
      <w:r>
        <w:rPr>
          <w:lang w:val="en-AU"/>
        </w:rPr>
        <w:t>Acute Sudden Sensorineural</w:t>
      </w:r>
      <w:r w:rsidR="00545ECE">
        <w:rPr>
          <w:lang w:val="en-AU"/>
        </w:rPr>
        <w:t xml:space="preserve"> Hearing Lo</w:t>
      </w:r>
      <w:r>
        <w:rPr>
          <w:lang w:val="en-AU"/>
        </w:rPr>
        <w:t>ss should be considered a</w:t>
      </w:r>
      <w:r w:rsidR="00545ECE">
        <w:rPr>
          <w:lang w:val="en-AU"/>
        </w:rPr>
        <w:t>n</w:t>
      </w:r>
      <w:r>
        <w:rPr>
          <w:lang w:val="en-AU"/>
        </w:rPr>
        <w:t xml:space="preserve"> otological emergency. Early management with systemic steroids and</w:t>
      </w:r>
      <w:r w:rsidR="007068D2">
        <w:rPr>
          <w:lang w:val="en-AU"/>
        </w:rPr>
        <w:t>,</w:t>
      </w:r>
      <w:r>
        <w:rPr>
          <w:lang w:val="en-AU"/>
        </w:rPr>
        <w:t xml:space="preserve"> if available</w:t>
      </w:r>
      <w:r w:rsidR="00545ECE">
        <w:rPr>
          <w:lang w:val="en-AU"/>
        </w:rPr>
        <w:t>,</w:t>
      </w:r>
      <w:r>
        <w:rPr>
          <w:lang w:val="en-AU"/>
        </w:rPr>
        <w:t xml:space="preserve"> Hyperbaric Oxygen should be considered. Delayed treatment and labyrinthitis are poor prognostic factors.</w:t>
      </w:r>
    </w:p>
    <w:p w14:paraId="1FDE8B6B" w14:textId="77777777" w:rsidR="00BF12F5" w:rsidRDefault="00BF12F5">
      <w:pPr>
        <w:rPr>
          <w:lang w:val="en-AU"/>
        </w:rPr>
      </w:pPr>
    </w:p>
    <w:p w14:paraId="379758A5" w14:textId="77777777" w:rsidR="00BF12F5" w:rsidRDefault="00BF12F5">
      <w:pPr>
        <w:rPr>
          <w:lang w:val="en-AU"/>
        </w:rPr>
      </w:pPr>
    </w:p>
    <w:p w14:paraId="44308470" w14:textId="77777777" w:rsidR="00BF12F5" w:rsidRDefault="00BF12F5">
      <w:pPr>
        <w:rPr>
          <w:lang w:val="en-AU"/>
        </w:rPr>
      </w:pPr>
    </w:p>
    <w:p w14:paraId="14559601" w14:textId="77777777" w:rsidR="00BF12F5" w:rsidRDefault="00BF12F5">
      <w:pPr>
        <w:rPr>
          <w:lang w:val="en-AU"/>
        </w:rPr>
      </w:pPr>
    </w:p>
    <w:p w14:paraId="32686B9F" w14:textId="77777777" w:rsidR="00BF12F5" w:rsidRDefault="00BF12F5">
      <w:pPr>
        <w:rPr>
          <w:lang w:val="en-AU"/>
        </w:rPr>
      </w:pPr>
    </w:p>
    <w:p w14:paraId="6AF582A2" w14:textId="77777777" w:rsidR="00BF12F5" w:rsidRDefault="00BF12F5">
      <w:pPr>
        <w:rPr>
          <w:lang w:val="en-AU"/>
        </w:rPr>
      </w:pPr>
    </w:p>
    <w:p w14:paraId="67A172D1" w14:textId="77777777" w:rsidR="00BF12F5" w:rsidRDefault="00BF12F5">
      <w:pPr>
        <w:rPr>
          <w:lang w:val="en-AU"/>
        </w:rPr>
      </w:pPr>
    </w:p>
    <w:p w14:paraId="37BEA068" w14:textId="77777777" w:rsidR="00BF12F5" w:rsidRPr="004C0AB0" w:rsidRDefault="00BF12F5">
      <w:pPr>
        <w:rPr>
          <w:lang w:val="en-AU"/>
        </w:rPr>
      </w:pPr>
    </w:p>
    <w:sectPr w:rsidR="00BF12F5" w:rsidRPr="004C0AB0" w:rsidSect="007068D2">
      <w:pgSz w:w="11900" w:h="16840"/>
      <w:pgMar w:top="1440" w:right="720" w:bottom="720"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B0"/>
    <w:rsid w:val="00091067"/>
    <w:rsid w:val="00191026"/>
    <w:rsid w:val="001C6269"/>
    <w:rsid w:val="004C0AB0"/>
    <w:rsid w:val="004F5431"/>
    <w:rsid w:val="00537C15"/>
    <w:rsid w:val="00545ECE"/>
    <w:rsid w:val="007068D2"/>
    <w:rsid w:val="007E0EC7"/>
    <w:rsid w:val="00850045"/>
    <w:rsid w:val="009649A3"/>
    <w:rsid w:val="00BF12F5"/>
    <w:rsid w:val="00E12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943E"/>
  <w15:chartTrackingRefBased/>
  <w15:docId w15:val="{CAB7F102-452C-C741-B0D8-EC34CD4F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anderson</dc:creator>
  <cp:keywords/>
  <dc:description/>
  <cp:lastModifiedBy>Mary Dornhoffer</cp:lastModifiedBy>
  <cp:revision>4</cp:revision>
  <dcterms:created xsi:type="dcterms:W3CDTF">2018-02-26T11:51:00Z</dcterms:created>
  <dcterms:modified xsi:type="dcterms:W3CDTF">2018-02-26T11:59:00Z</dcterms:modified>
</cp:coreProperties>
</file>