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1D56" w:rsidRDefault="00131D56" w:rsidP="00131D56">
      <w:pPr>
        <w:widowControl w:val="0"/>
        <w:autoSpaceDE w:val="0"/>
        <w:autoSpaceDN w:val="0"/>
        <w:adjustRightInd w:val="0"/>
        <w:rPr>
          <w:rFonts w:ascii="Times" w:hAnsi="Times" w:cs="Calibri"/>
          <w:b/>
          <w:sz w:val="32"/>
          <w:szCs w:val="32"/>
        </w:rPr>
      </w:pPr>
      <w:r w:rsidRPr="00A64D4B">
        <w:rPr>
          <w:rFonts w:ascii="Times" w:hAnsi="Times" w:cs="Calibri"/>
          <w:b/>
          <w:sz w:val="32"/>
          <w:szCs w:val="32"/>
        </w:rPr>
        <w:t>Is Vestibular Neuritis the ‘Bell’s Palsy’ of the Superior Vestibular Nerve?</w:t>
      </w:r>
      <w:bookmarkStart w:id="0" w:name="_GoBack"/>
      <w:bookmarkEnd w:id="0"/>
    </w:p>
    <w:p w:rsidR="00904519" w:rsidRDefault="00904519" w:rsidP="00131D56">
      <w:pPr>
        <w:widowControl w:val="0"/>
        <w:autoSpaceDE w:val="0"/>
        <w:autoSpaceDN w:val="0"/>
        <w:adjustRightInd w:val="0"/>
        <w:rPr>
          <w:rFonts w:ascii="Times" w:hAnsi="Times" w:cs="Calibri"/>
          <w:b/>
          <w:sz w:val="32"/>
          <w:szCs w:val="32"/>
        </w:rPr>
      </w:pPr>
    </w:p>
    <w:p w:rsidR="00904519" w:rsidRPr="00904519" w:rsidRDefault="00904519" w:rsidP="00131D56">
      <w:pPr>
        <w:widowControl w:val="0"/>
        <w:autoSpaceDE w:val="0"/>
        <w:autoSpaceDN w:val="0"/>
        <w:adjustRightInd w:val="0"/>
        <w:rPr>
          <w:rFonts w:ascii="Times" w:hAnsi="Times" w:cs="Calibri"/>
          <w:sz w:val="32"/>
          <w:szCs w:val="32"/>
        </w:rPr>
      </w:pPr>
      <w:r w:rsidRPr="00904519">
        <w:rPr>
          <w:rFonts w:ascii="Times" w:hAnsi="Times" w:cs="Calibri"/>
          <w:sz w:val="32"/>
          <w:szCs w:val="32"/>
        </w:rPr>
        <w:t>Joel Goebel, MD</w:t>
      </w:r>
    </w:p>
    <w:p w:rsidR="00131D56" w:rsidRPr="00A64D4B" w:rsidRDefault="00131D56" w:rsidP="00131D56">
      <w:pPr>
        <w:pStyle w:val="ListParagraph"/>
        <w:widowControl w:val="0"/>
        <w:autoSpaceDE w:val="0"/>
        <w:autoSpaceDN w:val="0"/>
        <w:adjustRightInd w:val="0"/>
        <w:rPr>
          <w:rFonts w:ascii="Times" w:hAnsi="Times" w:cs="Calibri"/>
          <w:sz w:val="32"/>
          <w:szCs w:val="32"/>
        </w:rPr>
      </w:pPr>
    </w:p>
    <w:p w:rsidR="00131D56" w:rsidRPr="00BF6F8E" w:rsidRDefault="00131D56" w:rsidP="00131D56">
      <w:pPr>
        <w:widowControl w:val="0"/>
        <w:autoSpaceDE w:val="0"/>
        <w:autoSpaceDN w:val="0"/>
        <w:adjustRightInd w:val="0"/>
        <w:rPr>
          <w:rFonts w:ascii="Times" w:hAnsi="Times" w:cs="Calibri"/>
          <w:sz w:val="32"/>
          <w:szCs w:val="32"/>
        </w:rPr>
      </w:pPr>
      <w:r w:rsidRPr="00BF6F8E">
        <w:rPr>
          <w:rFonts w:ascii="Times" w:hAnsi="Times" w:cs="Calibri"/>
          <w:sz w:val="32"/>
          <w:szCs w:val="32"/>
        </w:rPr>
        <w:t xml:space="preserve">Vestibular neuritis is an acute vestibular syndrome consisting of severe prolonged vertigo, nausea, </w:t>
      </w:r>
      <w:r>
        <w:rPr>
          <w:rFonts w:ascii="Times" w:hAnsi="Times" w:cs="Calibri"/>
          <w:sz w:val="32"/>
          <w:szCs w:val="32"/>
        </w:rPr>
        <w:t xml:space="preserve">and </w:t>
      </w:r>
      <w:r w:rsidRPr="00BF6F8E">
        <w:rPr>
          <w:rFonts w:ascii="Times" w:hAnsi="Times" w:cs="Calibri"/>
          <w:sz w:val="32"/>
          <w:szCs w:val="32"/>
        </w:rPr>
        <w:t xml:space="preserve">vomiting in </w:t>
      </w:r>
      <w:r>
        <w:rPr>
          <w:rFonts w:ascii="Times" w:hAnsi="Times" w:cs="Calibri"/>
          <w:sz w:val="32"/>
          <w:szCs w:val="32"/>
        </w:rPr>
        <w:t>t</w:t>
      </w:r>
      <w:r w:rsidRPr="00BF6F8E">
        <w:rPr>
          <w:rFonts w:ascii="Times" w:hAnsi="Times" w:cs="Calibri"/>
          <w:sz w:val="32"/>
          <w:szCs w:val="32"/>
        </w:rPr>
        <w:t xml:space="preserve">he absence of hearing loss or signs of central neurologic dysfunction. Over the last </w:t>
      </w:r>
      <w:r>
        <w:rPr>
          <w:rFonts w:ascii="Times" w:hAnsi="Times" w:cs="Calibri"/>
          <w:sz w:val="32"/>
          <w:szCs w:val="32"/>
        </w:rPr>
        <w:t>50</w:t>
      </w:r>
      <w:r w:rsidRPr="00BF6F8E">
        <w:rPr>
          <w:rFonts w:ascii="Times" w:hAnsi="Times" w:cs="Calibri"/>
          <w:sz w:val="32"/>
          <w:szCs w:val="32"/>
        </w:rPr>
        <w:t xml:space="preserve"> years, numerous studies have characterized this disease process as an acute viral </w:t>
      </w:r>
      <w:proofErr w:type="spellStart"/>
      <w:r w:rsidRPr="00BF6F8E">
        <w:rPr>
          <w:rFonts w:ascii="Times" w:hAnsi="Times" w:cs="Calibri"/>
          <w:sz w:val="32"/>
          <w:szCs w:val="32"/>
        </w:rPr>
        <w:t>ganglionitis</w:t>
      </w:r>
      <w:proofErr w:type="spellEnd"/>
      <w:r w:rsidRPr="00BF6F8E">
        <w:rPr>
          <w:rFonts w:ascii="Times" w:hAnsi="Times" w:cs="Calibri"/>
          <w:sz w:val="32"/>
          <w:szCs w:val="32"/>
        </w:rPr>
        <w:t xml:space="preserve"> that primarily affects </w:t>
      </w:r>
      <w:r>
        <w:rPr>
          <w:rFonts w:ascii="Times" w:hAnsi="Times" w:cs="Calibri"/>
          <w:sz w:val="32"/>
          <w:szCs w:val="32"/>
        </w:rPr>
        <w:t xml:space="preserve">the </w:t>
      </w:r>
      <w:r w:rsidRPr="00BF6F8E">
        <w:rPr>
          <w:rFonts w:ascii="Times" w:hAnsi="Times" w:cs="Calibri"/>
          <w:sz w:val="32"/>
          <w:szCs w:val="32"/>
        </w:rPr>
        <w:t xml:space="preserve">function of </w:t>
      </w:r>
      <w:r>
        <w:rPr>
          <w:rFonts w:ascii="Times" w:hAnsi="Times" w:cs="Calibri"/>
          <w:sz w:val="32"/>
          <w:szCs w:val="32"/>
        </w:rPr>
        <w:t xml:space="preserve">the </w:t>
      </w:r>
      <w:r w:rsidRPr="00BF6F8E">
        <w:rPr>
          <w:rFonts w:ascii="Times" w:hAnsi="Times" w:cs="Calibri"/>
          <w:sz w:val="32"/>
          <w:szCs w:val="32"/>
        </w:rPr>
        <w:t>pars superior (anterior SCC, lateral SCC</w:t>
      </w:r>
      <w:r>
        <w:rPr>
          <w:rFonts w:ascii="Times" w:hAnsi="Times" w:cs="Calibri"/>
          <w:sz w:val="32"/>
          <w:szCs w:val="32"/>
        </w:rPr>
        <w:t>,</w:t>
      </w:r>
      <w:r w:rsidRPr="00BF6F8E">
        <w:rPr>
          <w:rFonts w:ascii="Times" w:hAnsi="Times" w:cs="Calibri"/>
          <w:sz w:val="32"/>
          <w:szCs w:val="32"/>
        </w:rPr>
        <w:t xml:space="preserve"> and utricle) with sparing of posterior canal and saccular function. Temporal bone studies have identified a significant narrowing at the fundus of the internal auditory canal affecting the superior but not </w:t>
      </w:r>
      <w:r>
        <w:rPr>
          <w:rFonts w:ascii="Times" w:hAnsi="Times" w:cs="Calibri"/>
          <w:sz w:val="32"/>
          <w:szCs w:val="32"/>
        </w:rPr>
        <w:t xml:space="preserve">the inferior vestibular nerves </w:t>
      </w:r>
      <w:r w:rsidRPr="00BF6F8E">
        <w:rPr>
          <w:rFonts w:ascii="Times" w:hAnsi="Times" w:cs="Calibri"/>
          <w:sz w:val="32"/>
          <w:szCs w:val="32"/>
        </w:rPr>
        <w:t>(1</w:t>
      </w:r>
      <w:proofErr w:type="gramStart"/>
      <w:r w:rsidRPr="00BF6F8E">
        <w:rPr>
          <w:rFonts w:ascii="Times" w:hAnsi="Times" w:cs="Calibri"/>
          <w:sz w:val="32"/>
          <w:szCs w:val="32"/>
        </w:rPr>
        <w:t>,2</w:t>
      </w:r>
      <w:proofErr w:type="gramEnd"/>
      <w:r w:rsidRPr="00BF6F8E">
        <w:rPr>
          <w:rFonts w:ascii="Times" w:hAnsi="Times" w:cs="Calibri"/>
          <w:sz w:val="32"/>
          <w:szCs w:val="32"/>
        </w:rPr>
        <w:t>)</w:t>
      </w:r>
      <w:r>
        <w:rPr>
          <w:rFonts w:ascii="Times" w:hAnsi="Times" w:cs="Calibri"/>
          <w:sz w:val="32"/>
          <w:szCs w:val="32"/>
        </w:rPr>
        <w:t>.</w:t>
      </w:r>
      <w:r w:rsidRPr="00BF6F8E">
        <w:rPr>
          <w:rFonts w:ascii="Times" w:hAnsi="Times" w:cs="Calibri"/>
          <w:sz w:val="32"/>
          <w:szCs w:val="32"/>
        </w:rPr>
        <w:t xml:space="preserve"> In similar fashion, Bell’s palsy is an acute </w:t>
      </w:r>
      <w:proofErr w:type="spellStart"/>
      <w:r w:rsidRPr="00BF6F8E">
        <w:rPr>
          <w:rFonts w:ascii="Times" w:hAnsi="Times" w:cs="Calibri"/>
          <w:sz w:val="32"/>
          <w:szCs w:val="32"/>
        </w:rPr>
        <w:t>neuronitis</w:t>
      </w:r>
      <w:proofErr w:type="spellEnd"/>
      <w:r w:rsidRPr="00BF6F8E">
        <w:rPr>
          <w:rFonts w:ascii="Times" w:hAnsi="Times" w:cs="Calibri"/>
          <w:sz w:val="32"/>
          <w:szCs w:val="32"/>
        </w:rPr>
        <w:t xml:space="preserve"> felt to be viral in etiology with swelling and entrapment of the nerve at its narrowest point </w:t>
      </w:r>
      <w:r>
        <w:rPr>
          <w:rFonts w:ascii="Times" w:hAnsi="Times" w:cs="Calibri"/>
          <w:sz w:val="32"/>
          <w:szCs w:val="32"/>
        </w:rPr>
        <w:t>i</w:t>
      </w:r>
      <w:r w:rsidRPr="00BF6F8E">
        <w:rPr>
          <w:rFonts w:ascii="Times" w:hAnsi="Times" w:cs="Calibri"/>
          <w:sz w:val="32"/>
          <w:szCs w:val="32"/>
        </w:rPr>
        <w:t>n the labyrinthine segment next to the geniculate ganglion. In this presentation, an argument will be made for both vestibular neuritis and Bell’s palsy as compressive neuropathies triggered by viral inflammation and treated with steroids with or without antiviral agents.</w:t>
      </w:r>
    </w:p>
    <w:p w:rsidR="00131D56" w:rsidRPr="00BF6F8E" w:rsidRDefault="00131D56" w:rsidP="00131D56">
      <w:pPr>
        <w:widowControl w:val="0"/>
        <w:autoSpaceDE w:val="0"/>
        <w:autoSpaceDN w:val="0"/>
        <w:adjustRightInd w:val="0"/>
        <w:ind w:left="360"/>
        <w:rPr>
          <w:rFonts w:ascii="Times" w:hAnsi="Times" w:cs="Calibri"/>
          <w:sz w:val="32"/>
          <w:szCs w:val="32"/>
        </w:rPr>
      </w:pPr>
    </w:p>
    <w:p w:rsidR="00131D56" w:rsidRPr="007414C6" w:rsidRDefault="00131D56" w:rsidP="00131D56">
      <w:pPr>
        <w:pStyle w:val="ListParagraph"/>
        <w:widowControl w:val="0"/>
        <w:numPr>
          <w:ilvl w:val="0"/>
          <w:numId w:val="1"/>
        </w:numPr>
        <w:tabs>
          <w:tab w:val="left" w:pos="360"/>
        </w:tabs>
        <w:autoSpaceDE w:val="0"/>
        <w:autoSpaceDN w:val="0"/>
        <w:adjustRightInd w:val="0"/>
        <w:spacing w:after="320"/>
        <w:ind w:hanging="720"/>
        <w:rPr>
          <w:rFonts w:ascii="Times" w:hAnsi="Times" w:cs="Times"/>
        </w:rPr>
      </w:pPr>
      <w:r w:rsidRPr="007414C6">
        <w:rPr>
          <w:rFonts w:ascii="Times" w:hAnsi="Times" w:cs="Times"/>
        </w:rPr>
        <w:t xml:space="preserve">Goebel JA, O’Mara W, </w:t>
      </w:r>
      <w:proofErr w:type="spellStart"/>
      <w:r w:rsidRPr="007414C6">
        <w:rPr>
          <w:rFonts w:ascii="Times" w:hAnsi="Times" w:cs="Times"/>
        </w:rPr>
        <w:t>Gianoli</w:t>
      </w:r>
      <w:proofErr w:type="spellEnd"/>
      <w:r w:rsidRPr="007414C6">
        <w:rPr>
          <w:rFonts w:ascii="Times" w:hAnsi="Times" w:cs="Times"/>
        </w:rPr>
        <w:t xml:space="preserve"> G: Anatomic Considerations in Vestibular Neuritis. </w:t>
      </w:r>
      <w:proofErr w:type="spellStart"/>
      <w:r w:rsidRPr="007414C6">
        <w:rPr>
          <w:rFonts w:ascii="Times" w:hAnsi="Times" w:cs="Times"/>
        </w:rPr>
        <w:t>Otol</w:t>
      </w:r>
      <w:proofErr w:type="spellEnd"/>
      <w:r w:rsidRPr="007414C6">
        <w:rPr>
          <w:rFonts w:ascii="Times" w:hAnsi="Times" w:cs="Times"/>
        </w:rPr>
        <w:t xml:space="preserve"> </w:t>
      </w:r>
      <w:proofErr w:type="spellStart"/>
      <w:r w:rsidRPr="007414C6">
        <w:rPr>
          <w:rFonts w:ascii="Times" w:hAnsi="Times" w:cs="Times"/>
        </w:rPr>
        <w:t>Neurotol</w:t>
      </w:r>
      <w:proofErr w:type="spellEnd"/>
      <w:r w:rsidRPr="007414C6">
        <w:rPr>
          <w:rFonts w:ascii="Times" w:hAnsi="Times" w:cs="Times"/>
        </w:rPr>
        <w:t xml:space="preserve">, 22:512-518, 2001. PMID: 11449110 </w:t>
      </w:r>
    </w:p>
    <w:p w:rsidR="00131D56" w:rsidRPr="007414C6" w:rsidRDefault="00131D56" w:rsidP="00131D56">
      <w:pPr>
        <w:pStyle w:val="ListParagraph"/>
        <w:widowControl w:val="0"/>
        <w:numPr>
          <w:ilvl w:val="0"/>
          <w:numId w:val="1"/>
        </w:numPr>
        <w:tabs>
          <w:tab w:val="left" w:pos="360"/>
        </w:tabs>
        <w:autoSpaceDE w:val="0"/>
        <w:autoSpaceDN w:val="0"/>
        <w:adjustRightInd w:val="0"/>
        <w:spacing w:after="320"/>
        <w:ind w:hanging="720"/>
        <w:rPr>
          <w:rFonts w:ascii="Times" w:hAnsi="Times" w:cs="Times"/>
        </w:rPr>
      </w:pPr>
      <w:proofErr w:type="spellStart"/>
      <w:r w:rsidRPr="007414C6">
        <w:rPr>
          <w:rFonts w:ascii="Times" w:hAnsi="Times" w:cs="Times"/>
        </w:rPr>
        <w:t>Gianoli</w:t>
      </w:r>
      <w:proofErr w:type="spellEnd"/>
      <w:r w:rsidRPr="007414C6">
        <w:rPr>
          <w:rFonts w:ascii="Times" w:hAnsi="Times" w:cs="Times"/>
        </w:rPr>
        <w:t xml:space="preserve"> G, Goebel JA, Mowry S, </w:t>
      </w:r>
      <w:proofErr w:type="spellStart"/>
      <w:r w:rsidRPr="007414C6">
        <w:rPr>
          <w:rFonts w:ascii="Times" w:hAnsi="Times" w:cs="Times"/>
        </w:rPr>
        <w:t>Poomipannit</w:t>
      </w:r>
      <w:proofErr w:type="spellEnd"/>
      <w:r w:rsidRPr="007414C6">
        <w:rPr>
          <w:rFonts w:ascii="Times" w:hAnsi="Times" w:cs="Times"/>
        </w:rPr>
        <w:t xml:space="preserve"> P: Anatomic Differences in the Lateral Vestibular Canals and their Implications in Vestibular Neuritis. </w:t>
      </w:r>
      <w:proofErr w:type="spellStart"/>
      <w:r w:rsidRPr="007414C6">
        <w:rPr>
          <w:rFonts w:ascii="Times" w:hAnsi="Times" w:cs="Times"/>
        </w:rPr>
        <w:t>Otol</w:t>
      </w:r>
      <w:proofErr w:type="spellEnd"/>
      <w:r w:rsidRPr="007414C6">
        <w:rPr>
          <w:rFonts w:ascii="Times" w:hAnsi="Times" w:cs="Times"/>
        </w:rPr>
        <w:t xml:space="preserve"> </w:t>
      </w:r>
      <w:proofErr w:type="spellStart"/>
      <w:r w:rsidRPr="007414C6">
        <w:rPr>
          <w:rFonts w:ascii="Times" w:hAnsi="Times" w:cs="Times"/>
        </w:rPr>
        <w:t>Neurotol</w:t>
      </w:r>
      <w:proofErr w:type="spellEnd"/>
      <w:r w:rsidRPr="007414C6">
        <w:rPr>
          <w:rFonts w:ascii="Times" w:hAnsi="Times" w:cs="Times"/>
        </w:rPr>
        <w:t xml:space="preserve"> 26(3), pp. 489-494, 2005. PMID: 15891655 </w:t>
      </w:r>
      <w:r w:rsidRPr="007414C6">
        <w:rPr>
          <w:rFonts w:ascii="MS Mincho" w:eastAsia="MS Mincho" w:hAnsi="MS Mincho" w:cs="MS Mincho"/>
        </w:rPr>
        <w:t> </w:t>
      </w:r>
    </w:p>
    <w:p w:rsidR="00223525" w:rsidRDefault="00223525"/>
    <w:sectPr w:rsidR="002235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5E5442"/>
    <w:multiLevelType w:val="hybridMultilevel"/>
    <w:tmpl w:val="EF70261E"/>
    <w:lvl w:ilvl="0" w:tplc="7046D056">
      <w:start w:val="1"/>
      <w:numFmt w:val="decimal"/>
      <w:lvlText w:val="%1."/>
      <w:lvlJc w:val="left"/>
      <w:pPr>
        <w:ind w:left="720" w:hanging="360"/>
      </w:pPr>
      <w:rPr>
        <w:rFonts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D56"/>
    <w:rsid w:val="00131D56"/>
    <w:rsid w:val="00223525"/>
    <w:rsid w:val="0043185B"/>
    <w:rsid w:val="00904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F93601-D7E5-499B-8BA1-39BB6C641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1D56"/>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1D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Mary</cp:lastModifiedBy>
  <cp:revision>2</cp:revision>
  <dcterms:created xsi:type="dcterms:W3CDTF">2018-01-11T15:26:00Z</dcterms:created>
  <dcterms:modified xsi:type="dcterms:W3CDTF">2018-01-16T20:00:00Z</dcterms:modified>
</cp:coreProperties>
</file>