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284C" w14:textId="77777777" w:rsidR="00AF0906" w:rsidRPr="00AF0906" w:rsidRDefault="00AF0906" w:rsidP="00AF0906">
      <w:pPr>
        <w:spacing w:after="0" w:line="240" w:lineRule="auto"/>
        <w:rPr>
          <w:rFonts w:ascii="Times New Roman" w:eastAsia="Times New Roman" w:hAnsi="Times New Roman" w:cs="Times New Roman"/>
          <w:b/>
          <w:sz w:val="24"/>
          <w:szCs w:val="24"/>
          <w:lang w:val="en-US" w:eastAsia="sv-SE"/>
        </w:rPr>
      </w:pPr>
      <w:bookmarkStart w:id="0" w:name="_GoBack"/>
      <w:bookmarkEnd w:id="0"/>
      <w:r w:rsidRPr="00AF0906">
        <w:rPr>
          <w:rFonts w:ascii="Arial" w:eastAsia="Times New Roman" w:hAnsi="Arial" w:cs="Arial"/>
          <w:b/>
          <w:color w:val="222222"/>
          <w:sz w:val="24"/>
          <w:szCs w:val="24"/>
          <w:shd w:val="clear" w:color="auto" w:fill="FFFFFF"/>
          <w:lang w:val="en-US" w:eastAsia="sv-SE"/>
        </w:rPr>
        <w:t>Cochlear implantation: intraoperative monitoring of damage by simultaneous fluoroscopy and electrocochleography</w:t>
      </w:r>
    </w:p>
    <w:p w14:paraId="7AA5BEDA" w14:textId="77777777" w:rsidR="00AF0906" w:rsidRPr="00D66D61" w:rsidRDefault="00AF0906" w:rsidP="00AF0906">
      <w:pPr>
        <w:autoSpaceDE w:val="0"/>
        <w:autoSpaceDN w:val="0"/>
        <w:adjustRightInd w:val="0"/>
        <w:spacing w:after="0" w:line="240" w:lineRule="auto"/>
        <w:rPr>
          <w:rFonts w:ascii="Arial" w:hAnsi="Arial" w:cs="Arial"/>
          <w:lang w:val="en-US"/>
        </w:rPr>
      </w:pPr>
    </w:p>
    <w:p w14:paraId="4397A9D4" w14:textId="77777777" w:rsidR="00AF0906" w:rsidRPr="00AF0906" w:rsidRDefault="00AF0906" w:rsidP="00AF0906">
      <w:pPr>
        <w:rPr>
          <w:rFonts w:ascii="Arial" w:hAnsi="Arial" w:cs="Arial"/>
          <w:lang w:val="en-US"/>
        </w:rPr>
      </w:pPr>
      <w:r w:rsidRPr="00AF0906">
        <w:rPr>
          <w:rFonts w:ascii="Arial" w:hAnsi="Arial" w:cs="Arial"/>
          <w:lang w:val="en-US"/>
        </w:rPr>
        <w:t>Ralf Greisiger</w:t>
      </w:r>
      <w:r w:rsidRPr="00AF0906">
        <w:rPr>
          <w:rFonts w:ascii="Arial" w:hAnsi="Arial" w:cs="Arial"/>
          <w:vertAlign w:val="superscript"/>
          <w:lang w:val="en-US"/>
        </w:rPr>
        <w:t xml:space="preserve">1 </w:t>
      </w:r>
      <w:r w:rsidRPr="00AF0906">
        <w:rPr>
          <w:rFonts w:ascii="Arial" w:hAnsi="Arial" w:cs="Arial"/>
          <w:lang w:val="en-US"/>
        </w:rPr>
        <w:t>PhD</w:t>
      </w:r>
      <w:r w:rsidR="000B329D">
        <w:rPr>
          <w:rFonts w:ascii="Arial" w:hAnsi="Arial" w:cs="Arial"/>
          <w:lang w:val="en-US"/>
        </w:rPr>
        <w:t xml:space="preserve">, </w:t>
      </w:r>
      <w:proofErr w:type="spellStart"/>
      <w:r w:rsidRPr="00D66D61">
        <w:rPr>
          <w:rFonts w:ascii="Arial" w:hAnsi="Arial" w:cs="Arial"/>
          <w:lang w:val="en-US"/>
        </w:rPr>
        <w:t>Torquil</w:t>
      </w:r>
      <w:proofErr w:type="spellEnd"/>
      <w:r w:rsidRPr="00D66D61">
        <w:rPr>
          <w:rFonts w:ascii="Arial" w:hAnsi="Arial" w:cs="Arial"/>
          <w:lang w:val="en-US"/>
        </w:rPr>
        <w:t xml:space="preserve"> Sørensen</w:t>
      </w:r>
      <w:r w:rsidRPr="00D66D61">
        <w:rPr>
          <w:rFonts w:ascii="Arial" w:hAnsi="Arial" w:cs="Arial"/>
          <w:vertAlign w:val="superscript"/>
          <w:lang w:val="en-US"/>
        </w:rPr>
        <w:t xml:space="preserve">1 </w:t>
      </w:r>
      <w:r w:rsidRPr="00D66D61">
        <w:rPr>
          <w:rFonts w:ascii="Arial" w:hAnsi="Arial" w:cs="Arial"/>
          <w:lang w:val="en-US"/>
        </w:rPr>
        <w:t>PhD, Hilde Korslund</w:t>
      </w:r>
      <w:r w:rsidRPr="00D66D61">
        <w:rPr>
          <w:rFonts w:ascii="Arial" w:hAnsi="Arial" w:cs="Arial"/>
          <w:vertAlign w:val="superscript"/>
          <w:lang w:val="en-US"/>
        </w:rPr>
        <w:t xml:space="preserve">2 </w:t>
      </w:r>
      <w:r w:rsidRPr="00D66D61">
        <w:rPr>
          <w:rFonts w:ascii="Arial" w:hAnsi="Arial" w:cs="Arial"/>
          <w:lang w:val="en-US"/>
        </w:rPr>
        <w:t>MSc, Marie Bunne</w:t>
      </w:r>
      <w:r w:rsidRPr="00D66D61">
        <w:rPr>
          <w:rFonts w:ascii="Arial" w:hAnsi="Arial" w:cs="Arial"/>
          <w:vertAlign w:val="superscript"/>
          <w:lang w:val="en-US"/>
        </w:rPr>
        <w:t xml:space="preserve">1 </w:t>
      </w:r>
      <w:r w:rsidRPr="00D66D61">
        <w:rPr>
          <w:rFonts w:ascii="Arial" w:hAnsi="Arial" w:cs="Arial"/>
          <w:lang w:val="en-US"/>
        </w:rPr>
        <w:t>PhD,</w:t>
      </w:r>
      <w:r w:rsidRPr="00D66D61">
        <w:rPr>
          <w:rFonts w:ascii="Arial" w:hAnsi="Arial" w:cs="Arial"/>
          <w:vertAlign w:val="superscript"/>
          <w:lang w:val="en-US"/>
        </w:rPr>
        <w:t xml:space="preserve"> </w:t>
      </w:r>
      <w:r w:rsidRPr="00D66D61">
        <w:rPr>
          <w:rFonts w:ascii="Arial" w:hAnsi="Arial" w:cs="Arial"/>
          <w:lang w:val="en-US"/>
        </w:rPr>
        <w:t xml:space="preserve">Greg </w:t>
      </w:r>
      <w:proofErr w:type="spellStart"/>
      <w:r w:rsidRPr="00D66D61">
        <w:rPr>
          <w:rFonts w:ascii="Arial" w:hAnsi="Arial" w:cs="Arial"/>
          <w:lang w:val="en-US"/>
        </w:rPr>
        <w:t>Eigner</w:t>
      </w:r>
      <w:proofErr w:type="spellEnd"/>
      <w:r w:rsidRPr="00D66D61">
        <w:rPr>
          <w:rFonts w:ascii="Arial" w:hAnsi="Arial" w:cs="Arial"/>
          <w:lang w:val="en-US"/>
        </w:rPr>
        <w:t xml:space="preserve"> Jablonski</w:t>
      </w:r>
      <w:r w:rsidRPr="00D66D61">
        <w:rPr>
          <w:rFonts w:ascii="Arial" w:hAnsi="Arial" w:cs="Arial"/>
          <w:vertAlign w:val="superscript"/>
          <w:lang w:val="en-US"/>
        </w:rPr>
        <w:t xml:space="preserve">1,3 </w:t>
      </w:r>
      <w:r w:rsidRPr="00D66D61">
        <w:rPr>
          <w:rFonts w:ascii="Arial" w:hAnsi="Arial" w:cs="Arial"/>
          <w:lang w:val="en-US"/>
        </w:rPr>
        <w:t>PhD</w:t>
      </w:r>
    </w:p>
    <w:p w14:paraId="2C5B14F1" w14:textId="77777777" w:rsidR="00AF0906" w:rsidRPr="00D66D61" w:rsidRDefault="00AF0906" w:rsidP="00AF0906">
      <w:pPr>
        <w:rPr>
          <w:rFonts w:ascii="Arial" w:hAnsi="Arial" w:cs="Arial"/>
          <w:lang w:val="en-US"/>
        </w:rPr>
      </w:pPr>
      <w:r w:rsidRPr="00D66D61">
        <w:rPr>
          <w:rFonts w:ascii="Arial" w:hAnsi="Arial" w:cs="Arial"/>
          <w:vertAlign w:val="superscript"/>
          <w:lang w:val="en-US"/>
        </w:rPr>
        <w:t>1</w:t>
      </w:r>
      <w:r w:rsidRPr="00D66D61">
        <w:rPr>
          <w:rFonts w:ascii="Arial" w:hAnsi="Arial" w:cs="Arial"/>
          <w:lang w:val="en-US"/>
        </w:rPr>
        <w:t>Department of Otolaryngology, Oslo University Hospital, Norway</w:t>
      </w:r>
      <w:r w:rsidR="000B329D">
        <w:rPr>
          <w:rFonts w:ascii="Arial" w:hAnsi="Arial" w:cs="Arial"/>
          <w:lang w:val="en-US"/>
        </w:rPr>
        <w:t xml:space="preserve">, </w:t>
      </w:r>
      <w:r w:rsidRPr="00D66D61">
        <w:rPr>
          <w:rFonts w:ascii="Arial" w:hAnsi="Arial" w:cs="Arial"/>
          <w:vertAlign w:val="superscript"/>
          <w:lang w:val="en-US"/>
        </w:rPr>
        <w:t>2</w:t>
      </w:r>
      <w:r w:rsidRPr="00D66D61">
        <w:rPr>
          <w:rFonts w:ascii="Arial" w:hAnsi="Arial" w:cs="Arial"/>
          <w:lang w:val="en-US"/>
        </w:rPr>
        <w:t>Intervention Centre, Oslo University Hospital, Norway</w:t>
      </w:r>
      <w:r w:rsidR="000B329D">
        <w:rPr>
          <w:rFonts w:ascii="Arial" w:hAnsi="Arial" w:cs="Arial"/>
          <w:lang w:val="en-US"/>
        </w:rPr>
        <w:t xml:space="preserve">, </w:t>
      </w:r>
      <w:r w:rsidRPr="00D66D61">
        <w:rPr>
          <w:rFonts w:ascii="Arial" w:hAnsi="Arial" w:cs="Arial"/>
          <w:vertAlign w:val="superscript"/>
          <w:lang w:val="en-US"/>
        </w:rPr>
        <w:t>3</w:t>
      </w:r>
      <w:r w:rsidRPr="00D66D61">
        <w:rPr>
          <w:rFonts w:ascii="Arial" w:hAnsi="Arial" w:cs="Arial"/>
          <w:lang w:val="en-US"/>
        </w:rPr>
        <w:t>University of Oslo, Institute of Clinical Medicine, Norway</w:t>
      </w:r>
    </w:p>
    <w:p w14:paraId="3D3F1CBF" w14:textId="77777777" w:rsidR="000B329D" w:rsidRDefault="000B329D" w:rsidP="000B329D">
      <w:pPr>
        <w:rPr>
          <w:rFonts w:ascii="Arial" w:hAnsi="Arial" w:cs="Arial"/>
          <w:b/>
          <w:bCs/>
          <w:lang w:val="en-US"/>
        </w:rPr>
      </w:pPr>
    </w:p>
    <w:p w14:paraId="393E91E5" w14:textId="77777777" w:rsidR="00AF0906" w:rsidRPr="000B329D" w:rsidRDefault="00AF0906" w:rsidP="000B329D">
      <w:pPr>
        <w:rPr>
          <w:rFonts w:ascii="Arial" w:hAnsi="Arial" w:cs="Arial"/>
          <w:b/>
          <w:bCs/>
          <w:lang w:val="en-US"/>
        </w:rPr>
      </w:pPr>
      <w:r w:rsidRPr="00D66D61">
        <w:rPr>
          <w:rFonts w:ascii="Arial" w:hAnsi="Arial" w:cs="Arial"/>
          <w:b/>
          <w:bCs/>
          <w:lang w:val="en-US"/>
        </w:rPr>
        <w:t>Introduction</w:t>
      </w:r>
      <w:r w:rsidR="000B329D">
        <w:rPr>
          <w:rFonts w:ascii="Arial" w:hAnsi="Arial" w:cs="Arial"/>
          <w:b/>
          <w:bCs/>
          <w:lang w:val="en-US"/>
        </w:rPr>
        <w:t xml:space="preserve">: </w:t>
      </w:r>
      <w:r w:rsidRPr="00D66D61">
        <w:rPr>
          <w:rFonts w:ascii="Arial" w:hAnsi="Arial" w:cs="Arial"/>
          <w:lang w:val="en-US"/>
        </w:rPr>
        <w:t xml:space="preserve">During the last years, indications for cochlear implantation </w:t>
      </w:r>
      <w:r w:rsidR="00965DD6">
        <w:rPr>
          <w:rFonts w:ascii="Arial" w:hAnsi="Arial" w:cs="Arial"/>
          <w:lang w:val="en-US"/>
        </w:rPr>
        <w:t>have</w:t>
      </w:r>
      <w:r w:rsidRPr="00D66D61">
        <w:rPr>
          <w:rFonts w:ascii="Arial" w:hAnsi="Arial" w:cs="Arial"/>
          <w:lang w:val="en-US"/>
        </w:rPr>
        <w:t xml:space="preserve"> expand</w:t>
      </w:r>
      <w:r w:rsidR="00965DD6">
        <w:rPr>
          <w:rFonts w:ascii="Arial" w:hAnsi="Arial" w:cs="Arial"/>
          <w:lang w:val="en-US"/>
        </w:rPr>
        <w:t>ed to</w:t>
      </w:r>
      <w:r w:rsidRPr="00D66D61">
        <w:rPr>
          <w:rFonts w:ascii="Arial" w:hAnsi="Arial" w:cs="Arial"/>
          <w:lang w:val="en-US"/>
        </w:rPr>
        <w:t xml:space="preserve"> includ</w:t>
      </w:r>
      <w:r w:rsidR="00965DD6">
        <w:rPr>
          <w:rFonts w:ascii="Arial" w:hAnsi="Arial" w:cs="Arial"/>
          <w:lang w:val="en-US"/>
        </w:rPr>
        <w:t>e</w:t>
      </w:r>
      <w:r w:rsidRPr="00D66D61">
        <w:rPr>
          <w:rFonts w:ascii="Arial" w:hAnsi="Arial" w:cs="Arial"/>
          <w:lang w:val="en-US"/>
        </w:rPr>
        <w:t xml:space="preserve"> patients with residual hearing. Several factors that reduce the residual hearing after CI surgery</w:t>
      </w:r>
      <w:r>
        <w:rPr>
          <w:rFonts w:ascii="Arial" w:hAnsi="Arial" w:cs="Arial"/>
          <w:lang w:val="en-US"/>
        </w:rPr>
        <w:t xml:space="preserve"> </w:t>
      </w:r>
      <w:r w:rsidRPr="00D66D61">
        <w:rPr>
          <w:rFonts w:ascii="Arial" w:hAnsi="Arial" w:cs="Arial"/>
          <w:lang w:val="en-US"/>
        </w:rPr>
        <w:t xml:space="preserve">have been identified. This study investigated trauma during placement of the electrode array, </w:t>
      </w:r>
      <w:r>
        <w:rPr>
          <w:rFonts w:ascii="Arial" w:hAnsi="Arial" w:cs="Arial"/>
          <w:lang w:val="en-US"/>
        </w:rPr>
        <w:t xml:space="preserve">as </w:t>
      </w:r>
      <w:r w:rsidRPr="00D66D61">
        <w:rPr>
          <w:rFonts w:ascii="Arial" w:hAnsi="Arial" w:cs="Arial"/>
          <w:lang w:val="en-US"/>
        </w:rPr>
        <w:t>reflected by hearing loss. We used implant-based electrocochleography (</w:t>
      </w:r>
      <w:proofErr w:type="spellStart"/>
      <w:r w:rsidRPr="00D66D61">
        <w:rPr>
          <w:rFonts w:ascii="Arial" w:hAnsi="Arial" w:cs="Arial"/>
          <w:lang w:val="en-US"/>
        </w:rPr>
        <w:t>ECochG</w:t>
      </w:r>
      <w:proofErr w:type="spellEnd"/>
      <w:r w:rsidRPr="00D66D61">
        <w:rPr>
          <w:rFonts w:ascii="Arial" w:hAnsi="Arial" w:cs="Arial"/>
          <w:lang w:val="en-US"/>
        </w:rPr>
        <w:t>) for monitoring the cochlear responses during electrode array insertion while performing per-operative fluoroscopy at the same time to observe the movement of the array inside the cochlea. In addition, video recording of the surgeon’s microscope view was done to capture the surgeon’s actions.</w:t>
      </w:r>
    </w:p>
    <w:p w14:paraId="306FD51C" w14:textId="77777777" w:rsidR="00AF0906" w:rsidRPr="000B329D" w:rsidRDefault="00AF0906" w:rsidP="000B329D">
      <w:pPr>
        <w:rPr>
          <w:rFonts w:ascii="Arial" w:hAnsi="Arial" w:cs="Arial"/>
          <w:b/>
          <w:bCs/>
          <w:lang w:val="en-US"/>
        </w:rPr>
      </w:pPr>
      <w:r w:rsidRPr="00D66D61">
        <w:rPr>
          <w:rFonts w:ascii="Arial" w:hAnsi="Arial" w:cs="Arial"/>
          <w:b/>
          <w:bCs/>
          <w:lang w:val="en-US"/>
        </w:rPr>
        <w:t>Objective</w:t>
      </w:r>
      <w:r w:rsidR="000B329D">
        <w:rPr>
          <w:rFonts w:ascii="Arial" w:hAnsi="Arial" w:cs="Arial"/>
          <w:b/>
          <w:bCs/>
          <w:lang w:val="en-US"/>
        </w:rPr>
        <w:t xml:space="preserve">: </w:t>
      </w:r>
      <w:r w:rsidRPr="00D66D61">
        <w:rPr>
          <w:rFonts w:ascii="Arial" w:hAnsi="Arial" w:cs="Arial"/>
          <w:lang w:val="en-US"/>
        </w:rPr>
        <w:t xml:space="preserve">Objectives of this study are to identify trauma or mechanical obstruction during electrode array insertion, </w:t>
      </w:r>
      <w:r>
        <w:rPr>
          <w:rFonts w:ascii="Arial" w:hAnsi="Arial" w:cs="Arial"/>
          <w:lang w:val="en-US"/>
        </w:rPr>
        <w:t xml:space="preserve">as indicated by </w:t>
      </w:r>
      <w:proofErr w:type="spellStart"/>
      <w:r w:rsidRPr="00D66D61">
        <w:rPr>
          <w:rFonts w:ascii="Arial" w:hAnsi="Arial" w:cs="Arial"/>
          <w:lang w:val="en-US"/>
        </w:rPr>
        <w:t>ECochG</w:t>
      </w:r>
      <w:proofErr w:type="spellEnd"/>
      <w:r w:rsidRPr="00D66D61">
        <w:rPr>
          <w:rFonts w:ascii="Arial" w:hAnsi="Arial" w:cs="Arial"/>
          <w:lang w:val="en-US"/>
        </w:rPr>
        <w:t xml:space="preserve"> responses</w:t>
      </w:r>
      <w:r>
        <w:rPr>
          <w:rFonts w:ascii="Arial" w:hAnsi="Arial" w:cs="Arial"/>
          <w:lang w:val="en-US"/>
        </w:rPr>
        <w:t>.</w:t>
      </w:r>
      <w:r w:rsidRPr="00D66D61">
        <w:rPr>
          <w:rFonts w:ascii="Arial" w:hAnsi="Arial" w:cs="Arial"/>
          <w:lang w:val="en-US"/>
        </w:rPr>
        <w:t xml:space="preserve"> </w:t>
      </w:r>
      <w:r>
        <w:rPr>
          <w:rFonts w:ascii="Arial" w:hAnsi="Arial" w:cs="Arial"/>
          <w:lang w:val="en-US"/>
        </w:rPr>
        <w:t>The second aim was</w:t>
      </w:r>
      <w:r w:rsidRPr="00D66D61">
        <w:rPr>
          <w:rFonts w:ascii="Arial" w:hAnsi="Arial" w:cs="Arial"/>
          <w:lang w:val="en-US"/>
        </w:rPr>
        <w:t xml:space="preserve"> </w:t>
      </w:r>
      <w:r>
        <w:rPr>
          <w:rFonts w:ascii="Arial" w:hAnsi="Arial" w:cs="Arial"/>
          <w:lang w:val="en-US"/>
        </w:rPr>
        <w:t xml:space="preserve">to </w:t>
      </w:r>
      <w:r w:rsidRPr="00D66D61">
        <w:rPr>
          <w:rFonts w:ascii="Arial" w:hAnsi="Arial" w:cs="Arial"/>
          <w:lang w:val="en-US"/>
        </w:rPr>
        <w:t>better understand the different types of</w:t>
      </w:r>
      <w:r>
        <w:rPr>
          <w:rFonts w:ascii="Arial" w:hAnsi="Arial" w:cs="Arial"/>
          <w:lang w:val="en-US"/>
        </w:rPr>
        <w:t xml:space="preserve"> responses in order to</w:t>
      </w:r>
      <w:r w:rsidRPr="00D66D61">
        <w:rPr>
          <w:rFonts w:ascii="Arial" w:hAnsi="Arial" w:cs="Arial"/>
          <w:lang w:val="en-US"/>
        </w:rPr>
        <w:t xml:space="preserve"> improve </w:t>
      </w:r>
      <w:proofErr w:type="spellStart"/>
      <w:r w:rsidRPr="00D66D61">
        <w:rPr>
          <w:rFonts w:ascii="Arial" w:hAnsi="Arial" w:cs="Arial"/>
          <w:lang w:val="en-US"/>
        </w:rPr>
        <w:t>ECochG</w:t>
      </w:r>
      <w:proofErr w:type="spellEnd"/>
      <w:r w:rsidRPr="00D66D61">
        <w:rPr>
          <w:rFonts w:ascii="Arial" w:hAnsi="Arial" w:cs="Arial"/>
          <w:lang w:val="en-US"/>
        </w:rPr>
        <w:t xml:space="preserve"> interpretation during surgeries without visual electrode array movement feedback. We compared the movements and different </w:t>
      </w:r>
      <w:proofErr w:type="spellStart"/>
      <w:r w:rsidRPr="00D66D61">
        <w:rPr>
          <w:rFonts w:ascii="Arial" w:hAnsi="Arial" w:cs="Arial"/>
          <w:lang w:val="en-US"/>
        </w:rPr>
        <w:t>ECochG</w:t>
      </w:r>
      <w:proofErr w:type="spellEnd"/>
      <w:r w:rsidRPr="00D66D61">
        <w:rPr>
          <w:rFonts w:ascii="Arial" w:hAnsi="Arial" w:cs="Arial"/>
          <w:lang w:val="en-US"/>
        </w:rPr>
        <w:t xml:space="preserve"> characteristics with the maneuver done by the surgeon. Ideally, the gained understanding of what happens during the electrode array placement will lead to better preservation of residual hearing.</w:t>
      </w:r>
    </w:p>
    <w:p w14:paraId="4D4F619F" w14:textId="77777777" w:rsidR="00AF0906" w:rsidRPr="000B329D" w:rsidRDefault="00AF0906" w:rsidP="000B329D">
      <w:pPr>
        <w:rPr>
          <w:rFonts w:ascii="Arial" w:hAnsi="Arial" w:cs="Arial"/>
          <w:b/>
          <w:bCs/>
          <w:lang w:val="en-US"/>
        </w:rPr>
      </w:pPr>
      <w:r w:rsidRPr="00D66D61">
        <w:rPr>
          <w:rFonts w:ascii="Arial" w:hAnsi="Arial" w:cs="Arial"/>
          <w:b/>
          <w:bCs/>
          <w:lang w:val="en-US"/>
        </w:rPr>
        <w:t>Method</w:t>
      </w:r>
      <w:r w:rsidR="000B329D">
        <w:rPr>
          <w:rFonts w:ascii="Arial" w:hAnsi="Arial" w:cs="Arial"/>
          <w:b/>
          <w:bCs/>
          <w:lang w:val="en-US"/>
        </w:rPr>
        <w:t xml:space="preserve">: </w:t>
      </w:r>
      <w:r w:rsidRPr="00D66D61">
        <w:rPr>
          <w:rFonts w:ascii="Arial" w:hAnsi="Arial" w:cs="Arial"/>
          <w:lang w:val="en-US"/>
        </w:rPr>
        <w:t>For</w:t>
      </w:r>
      <w:r>
        <w:rPr>
          <w:rFonts w:ascii="Arial" w:hAnsi="Arial" w:cs="Arial"/>
          <w:lang w:val="en-US"/>
        </w:rPr>
        <w:t xml:space="preserve"> </w:t>
      </w:r>
      <w:r w:rsidRPr="00D66D61">
        <w:rPr>
          <w:rFonts w:ascii="Arial" w:hAnsi="Arial" w:cs="Arial"/>
          <w:lang w:val="en-US"/>
        </w:rPr>
        <w:t>adult patients</w:t>
      </w:r>
      <w:r>
        <w:rPr>
          <w:rFonts w:ascii="Arial" w:hAnsi="Arial" w:cs="Arial"/>
          <w:lang w:val="en-US"/>
        </w:rPr>
        <w:t xml:space="preserve"> implanted with different electrodes, </w:t>
      </w:r>
      <w:proofErr w:type="spellStart"/>
      <w:r w:rsidRPr="00D66D61">
        <w:rPr>
          <w:rFonts w:ascii="Arial" w:hAnsi="Arial" w:cs="Arial"/>
          <w:lang w:val="en-US"/>
        </w:rPr>
        <w:t>ECochG</w:t>
      </w:r>
      <w:proofErr w:type="spellEnd"/>
      <w:r w:rsidRPr="00D66D61">
        <w:rPr>
          <w:rFonts w:ascii="Arial" w:hAnsi="Arial" w:cs="Arial"/>
          <w:lang w:val="en-US"/>
        </w:rPr>
        <w:t xml:space="preserve"> responses were measured during insertion of the electrode array</w:t>
      </w:r>
      <w:r>
        <w:rPr>
          <w:rFonts w:ascii="Arial" w:hAnsi="Arial" w:cs="Arial"/>
          <w:lang w:val="en-US"/>
        </w:rPr>
        <w:t xml:space="preserve">. </w:t>
      </w:r>
      <w:r w:rsidRPr="00D66D61">
        <w:rPr>
          <w:rFonts w:ascii="Arial" w:hAnsi="Arial" w:cs="Arial"/>
          <w:lang w:val="en-US"/>
        </w:rPr>
        <w:t xml:space="preserve">At the same time fluoroscopy was performed to analyze the movement of the array and to synchronize the movement with the measurements. As third observation microscope video was recorded to track the surgeon’s insertion technique and surgical procedure. Finally, a postop CT scan was performed to analyze the electrode array placement in the cochlea. </w:t>
      </w:r>
      <w:r>
        <w:rPr>
          <w:rFonts w:ascii="Arial" w:hAnsi="Arial" w:cs="Arial"/>
          <w:lang w:val="en-US"/>
        </w:rPr>
        <w:t>P</w:t>
      </w:r>
      <w:r w:rsidRPr="00D66D61">
        <w:rPr>
          <w:rFonts w:ascii="Arial" w:hAnsi="Arial" w:cs="Arial"/>
          <w:lang w:val="en-US"/>
        </w:rPr>
        <w:t xml:space="preserve">re- and post-op audiograms were </w:t>
      </w:r>
      <w:r>
        <w:rPr>
          <w:rFonts w:ascii="Arial" w:hAnsi="Arial" w:cs="Arial"/>
          <w:lang w:val="en-US"/>
        </w:rPr>
        <w:t>obtained</w:t>
      </w:r>
      <w:r w:rsidRPr="00D66D61">
        <w:rPr>
          <w:rFonts w:ascii="Arial" w:hAnsi="Arial" w:cs="Arial"/>
          <w:lang w:val="en-US"/>
        </w:rPr>
        <w:t xml:space="preserve"> up to one year after CI surgery</w:t>
      </w:r>
      <w:r w:rsidRPr="00D66D61" w:rsidDel="00F56422">
        <w:rPr>
          <w:rFonts w:ascii="Arial" w:hAnsi="Arial" w:cs="Arial"/>
          <w:lang w:val="en-US"/>
        </w:rPr>
        <w:t xml:space="preserve"> </w:t>
      </w:r>
      <w:r w:rsidRPr="00D66D61">
        <w:rPr>
          <w:rFonts w:ascii="Arial" w:hAnsi="Arial" w:cs="Arial"/>
          <w:lang w:val="en-US"/>
        </w:rPr>
        <w:t xml:space="preserve">to record the loss of residual hearing. </w:t>
      </w:r>
    </w:p>
    <w:p w14:paraId="7960F16B" w14:textId="77777777" w:rsidR="00AF0906" w:rsidRPr="000B329D" w:rsidRDefault="00AF0906" w:rsidP="000B329D">
      <w:pPr>
        <w:rPr>
          <w:rFonts w:ascii="Arial" w:hAnsi="Arial" w:cs="Arial"/>
          <w:b/>
          <w:bCs/>
          <w:lang w:val="en-US"/>
        </w:rPr>
      </w:pPr>
      <w:r w:rsidRPr="00D66D61">
        <w:rPr>
          <w:rFonts w:ascii="Arial" w:hAnsi="Arial" w:cs="Arial"/>
          <w:b/>
          <w:bCs/>
          <w:lang w:val="en-US"/>
        </w:rPr>
        <w:t>Results</w:t>
      </w:r>
      <w:r w:rsidR="000B329D">
        <w:rPr>
          <w:rFonts w:ascii="Arial" w:hAnsi="Arial" w:cs="Arial"/>
          <w:b/>
          <w:bCs/>
          <w:lang w:val="en-US"/>
        </w:rPr>
        <w:t xml:space="preserve">: </w:t>
      </w:r>
      <w:r w:rsidRPr="00D66D61">
        <w:rPr>
          <w:rFonts w:ascii="Arial" w:hAnsi="Arial" w:cs="Arial"/>
          <w:lang w:val="en-US"/>
        </w:rPr>
        <w:t>We have successfully monitored the electrode array insertion for 1</w:t>
      </w:r>
      <w:r>
        <w:rPr>
          <w:rFonts w:ascii="Arial" w:hAnsi="Arial" w:cs="Arial"/>
          <w:lang w:val="en-US"/>
        </w:rPr>
        <w:t>9</w:t>
      </w:r>
      <w:r w:rsidRPr="00D66D61">
        <w:rPr>
          <w:rFonts w:ascii="Arial" w:hAnsi="Arial" w:cs="Arial"/>
          <w:lang w:val="en-US"/>
        </w:rPr>
        <w:t xml:space="preserve"> patients and were able to identify some causes of residual hearing. There seems to be a strong correlation between loss of </w:t>
      </w:r>
      <w:proofErr w:type="spellStart"/>
      <w:r w:rsidRPr="00D66D61">
        <w:rPr>
          <w:rFonts w:ascii="Arial" w:hAnsi="Arial" w:cs="Arial"/>
          <w:lang w:val="en-US"/>
        </w:rPr>
        <w:t>ECochG</w:t>
      </w:r>
      <w:proofErr w:type="spellEnd"/>
      <w:r w:rsidRPr="00D66D61">
        <w:rPr>
          <w:rFonts w:ascii="Arial" w:hAnsi="Arial" w:cs="Arial"/>
          <w:lang w:val="en-US"/>
        </w:rPr>
        <w:t xml:space="preserve"> response and loss of residual hearing. In some cases, the loss happened during electrode insertion. In other cases, the loss may have happened already before insertion, while not measuring a response during insertion and loosing residual hearing. In addition, every movement of the electrode array even after insertion has been identified to be critical. For some cases the loss of </w:t>
      </w:r>
      <w:proofErr w:type="spellStart"/>
      <w:r w:rsidRPr="00D66D61">
        <w:rPr>
          <w:rFonts w:ascii="Arial" w:hAnsi="Arial" w:cs="Arial"/>
          <w:lang w:val="en-US"/>
        </w:rPr>
        <w:t>ECochG</w:t>
      </w:r>
      <w:proofErr w:type="spellEnd"/>
      <w:r w:rsidRPr="00D66D61">
        <w:rPr>
          <w:rFonts w:ascii="Arial" w:hAnsi="Arial" w:cs="Arial"/>
          <w:lang w:val="en-US"/>
        </w:rPr>
        <w:t xml:space="preserve"> response happened after full insertion just before or while packing the electrode array at the round window. Even coiling of the electrode array after sealing of the round window with the muscle has an effect on </w:t>
      </w:r>
      <w:proofErr w:type="spellStart"/>
      <w:r w:rsidRPr="00D66D61">
        <w:rPr>
          <w:rFonts w:ascii="Arial" w:hAnsi="Arial" w:cs="Arial"/>
          <w:lang w:val="en-US"/>
        </w:rPr>
        <w:t>ECochG</w:t>
      </w:r>
      <w:proofErr w:type="spellEnd"/>
      <w:r w:rsidRPr="00D66D61">
        <w:rPr>
          <w:rFonts w:ascii="Arial" w:hAnsi="Arial" w:cs="Arial"/>
          <w:lang w:val="en-US"/>
        </w:rPr>
        <w:t xml:space="preserve"> response amplitude. </w:t>
      </w:r>
    </w:p>
    <w:p w14:paraId="171A7BDA" w14:textId="77777777" w:rsidR="00AF0906" w:rsidRPr="000B329D" w:rsidRDefault="00AF0906" w:rsidP="000B329D">
      <w:pPr>
        <w:rPr>
          <w:rFonts w:ascii="Arial" w:hAnsi="Arial" w:cs="Arial"/>
          <w:b/>
          <w:bCs/>
          <w:lang w:val="en-US"/>
        </w:rPr>
      </w:pPr>
      <w:r w:rsidRPr="00D66D61">
        <w:rPr>
          <w:rFonts w:ascii="Arial" w:hAnsi="Arial" w:cs="Arial"/>
          <w:b/>
          <w:bCs/>
          <w:lang w:val="en-US"/>
        </w:rPr>
        <w:t>Conclusion</w:t>
      </w:r>
      <w:r w:rsidR="000B329D">
        <w:rPr>
          <w:rFonts w:ascii="Arial" w:hAnsi="Arial" w:cs="Arial"/>
          <w:b/>
          <w:bCs/>
          <w:lang w:val="en-US"/>
        </w:rPr>
        <w:t xml:space="preserve">: </w:t>
      </w:r>
      <w:r w:rsidRPr="00D66D61">
        <w:rPr>
          <w:rFonts w:ascii="Arial" w:hAnsi="Arial" w:cs="Arial"/>
          <w:lang w:val="en-US"/>
        </w:rPr>
        <w:t xml:space="preserve">The combination of per-operative </w:t>
      </w:r>
      <w:proofErr w:type="spellStart"/>
      <w:r w:rsidRPr="00D66D61">
        <w:rPr>
          <w:rFonts w:ascii="Arial" w:hAnsi="Arial" w:cs="Arial"/>
          <w:lang w:val="en-US"/>
        </w:rPr>
        <w:t>ECochG</w:t>
      </w:r>
      <w:proofErr w:type="spellEnd"/>
      <w:r w:rsidRPr="00D66D61">
        <w:rPr>
          <w:rFonts w:ascii="Arial" w:hAnsi="Arial" w:cs="Arial"/>
          <w:lang w:val="en-US"/>
        </w:rPr>
        <w:t xml:space="preserve"> measurements, microscope video, fluoroscopy and post-operative CT scan </w:t>
      </w:r>
      <w:r>
        <w:rPr>
          <w:rFonts w:ascii="Arial" w:hAnsi="Arial" w:cs="Arial"/>
          <w:lang w:val="en-US"/>
        </w:rPr>
        <w:t>provides</w:t>
      </w:r>
      <w:r w:rsidRPr="00D66D61">
        <w:rPr>
          <w:rFonts w:ascii="Arial" w:hAnsi="Arial" w:cs="Arial"/>
          <w:lang w:val="en-US"/>
        </w:rPr>
        <w:t xml:space="preserve"> valuable information about which steps during the electrode array placement </w:t>
      </w:r>
      <w:r w:rsidR="00965DD6">
        <w:rPr>
          <w:rFonts w:ascii="Arial" w:hAnsi="Arial" w:cs="Arial"/>
          <w:lang w:val="en-US"/>
        </w:rPr>
        <w:t xml:space="preserve">that </w:t>
      </w:r>
      <w:r w:rsidRPr="00D66D61">
        <w:rPr>
          <w:rFonts w:ascii="Arial" w:hAnsi="Arial" w:cs="Arial"/>
          <w:lang w:val="en-US"/>
        </w:rPr>
        <w:t xml:space="preserve">may cause a reduction of residual hearing. These findings </w:t>
      </w:r>
      <w:r w:rsidR="00965DD6">
        <w:rPr>
          <w:rFonts w:ascii="Arial" w:hAnsi="Arial" w:cs="Arial"/>
          <w:lang w:val="en-US"/>
        </w:rPr>
        <w:t xml:space="preserve">will </w:t>
      </w:r>
      <w:r>
        <w:rPr>
          <w:rFonts w:ascii="Arial" w:hAnsi="Arial" w:cs="Arial"/>
          <w:lang w:val="en-US"/>
        </w:rPr>
        <w:t>guide</w:t>
      </w:r>
      <w:r w:rsidRPr="00D66D61">
        <w:rPr>
          <w:rFonts w:ascii="Arial" w:hAnsi="Arial" w:cs="Arial"/>
          <w:lang w:val="en-US"/>
        </w:rPr>
        <w:t xml:space="preserve"> further investigations </w:t>
      </w:r>
      <w:r>
        <w:rPr>
          <w:rFonts w:ascii="Arial" w:hAnsi="Arial" w:cs="Arial"/>
          <w:lang w:val="en-US"/>
        </w:rPr>
        <w:t>in order</w:t>
      </w:r>
      <w:r w:rsidRPr="00D66D61">
        <w:rPr>
          <w:rFonts w:ascii="Arial" w:hAnsi="Arial" w:cs="Arial"/>
          <w:lang w:val="en-US"/>
        </w:rPr>
        <w:t xml:space="preserve"> to increase the success rate of preserved hearing.</w:t>
      </w:r>
    </w:p>
    <w:p w14:paraId="6E0E15E9" w14:textId="77777777" w:rsidR="00B70D1A" w:rsidRPr="00AF0906" w:rsidRDefault="00087347" w:rsidP="00AF0906"/>
    <w:sectPr w:rsidR="00B70D1A" w:rsidRPr="00AF0906" w:rsidSect="00580F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23FBA"/>
    <w:multiLevelType w:val="multilevel"/>
    <w:tmpl w:val="EF6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06"/>
    <w:rsid w:val="00025309"/>
    <w:rsid w:val="00027301"/>
    <w:rsid w:val="00027342"/>
    <w:rsid w:val="00032347"/>
    <w:rsid w:val="00054B5F"/>
    <w:rsid w:val="00075D8D"/>
    <w:rsid w:val="00080307"/>
    <w:rsid w:val="0008473D"/>
    <w:rsid w:val="000862E4"/>
    <w:rsid w:val="00087347"/>
    <w:rsid w:val="00095911"/>
    <w:rsid w:val="00095E3E"/>
    <w:rsid w:val="000B03EF"/>
    <w:rsid w:val="000B329D"/>
    <w:rsid w:val="000B424E"/>
    <w:rsid w:val="000C3CD6"/>
    <w:rsid w:val="001058E8"/>
    <w:rsid w:val="00107587"/>
    <w:rsid w:val="001116D6"/>
    <w:rsid w:val="00115169"/>
    <w:rsid w:val="001226CE"/>
    <w:rsid w:val="00131E0D"/>
    <w:rsid w:val="00144002"/>
    <w:rsid w:val="00145953"/>
    <w:rsid w:val="00176EA9"/>
    <w:rsid w:val="001954A5"/>
    <w:rsid w:val="00197AF9"/>
    <w:rsid w:val="001A2206"/>
    <w:rsid w:val="001A7BB1"/>
    <w:rsid w:val="001C23AA"/>
    <w:rsid w:val="001D43A5"/>
    <w:rsid w:val="001E13ED"/>
    <w:rsid w:val="001F65BC"/>
    <w:rsid w:val="001F7CDA"/>
    <w:rsid w:val="00213911"/>
    <w:rsid w:val="002252E2"/>
    <w:rsid w:val="00234CB9"/>
    <w:rsid w:val="00236978"/>
    <w:rsid w:val="00241421"/>
    <w:rsid w:val="00253C10"/>
    <w:rsid w:val="00270EEB"/>
    <w:rsid w:val="0027241E"/>
    <w:rsid w:val="00292E9D"/>
    <w:rsid w:val="002A1D6F"/>
    <w:rsid w:val="002A3177"/>
    <w:rsid w:val="002A3626"/>
    <w:rsid w:val="002A678B"/>
    <w:rsid w:val="002B1558"/>
    <w:rsid w:val="002B69E6"/>
    <w:rsid w:val="002C48CF"/>
    <w:rsid w:val="002F3971"/>
    <w:rsid w:val="003137EC"/>
    <w:rsid w:val="00317319"/>
    <w:rsid w:val="00320E12"/>
    <w:rsid w:val="00346E4C"/>
    <w:rsid w:val="00354638"/>
    <w:rsid w:val="003827A1"/>
    <w:rsid w:val="0039337E"/>
    <w:rsid w:val="0039362D"/>
    <w:rsid w:val="00395381"/>
    <w:rsid w:val="003A7948"/>
    <w:rsid w:val="003B3F4E"/>
    <w:rsid w:val="003C1E7F"/>
    <w:rsid w:val="003C4886"/>
    <w:rsid w:val="003D14C9"/>
    <w:rsid w:val="003D334A"/>
    <w:rsid w:val="003E0451"/>
    <w:rsid w:val="003E0483"/>
    <w:rsid w:val="003F6F1F"/>
    <w:rsid w:val="0041678C"/>
    <w:rsid w:val="0044692D"/>
    <w:rsid w:val="00467790"/>
    <w:rsid w:val="00472FFA"/>
    <w:rsid w:val="004B6384"/>
    <w:rsid w:val="004B6DAA"/>
    <w:rsid w:val="004C1681"/>
    <w:rsid w:val="004D21F2"/>
    <w:rsid w:val="004E5586"/>
    <w:rsid w:val="004E6DEB"/>
    <w:rsid w:val="004F4D10"/>
    <w:rsid w:val="004F7595"/>
    <w:rsid w:val="00534E4E"/>
    <w:rsid w:val="0054034A"/>
    <w:rsid w:val="00544AFD"/>
    <w:rsid w:val="00556819"/>
    <w:rsid w:val="00565CC4"/>
    <w:rsid w:val="00580FF9"/>
    <w:rsid w:val="00587617"/>
    <w:rsid w:val="005B7DF9"/>
    <w:rsid w:val="005D72FA"/>
    <w:rsid w:val="005E433D"/>
    <w:rsid w:val="005E6238"/>
    <w:rsid w:val="006228C5"/>
    <w:rsid w:val="0062725B"/>
    <w:rsid w:val="00630923"/>
    <w:rsid w:val="00641DD9"/>
    <w:rsid w:val="00655FB6"/>
    <w:rsid w:val="0067403C"/>
    <w:rsid w:val="00683FD2"/>
    <w:rsid w:val="006C1C2B"/>
    <w:rsid w:val="006C40BB"/>
    <w:rsid w:val="006D3002"/>
    <w:rsid w:val="006E6C2F"/>
    <w:rsid w:val="006E7B34"/>
    <w:rsid w:val="006F0DE8"/>
    <w:rsid w:val="00725FC1"/>
    <w:rsid w:val="007272EF"/>
    <w:rsid w:val="00727568"/>
    <w:rsid w:val="007402EE"/>
    <w:rsid w:val="00760E5A"/>
    <w:rsid w:val="00762E52"/>
    <w:rsid w:val="007870E0"/>
    <w:rsid w:val="0079415C"/>
    <w:rsid w:val="00796B08"/>
    <w:rsid w:val="007C2281"/>
    <w:rsid w:val="007D50A4"/>
    <w:rsid w:val="00802828"/>
    <w:rsid w:val="00803B97"/>
    <w:rsid w:val="00827FF8"/>
    <w:rsid w:val="00831F64"/>
    <w:rsid w:val="008428EF"/>
    <w:rsid w:val="00886BBD"/>
    <w:rsid w:val="00893EC1"/>
    <w:rsid w:val="008A4460"/>
    <w:rsid w:val="008A528E"/>
    <w:rsid w:val="008A5457"/>
    <w:rsid w:val="008B1084"/>
    <w:rsid w:val="008B6C1A"/>
    <w:rsid w:val="008C3450"/>
    <w:rsid w:val="008E7987"/>
    <w:rsid w:val="009223EF"/>
    <w:rsid w:val="00922508"/>
    <w:rsid w:val="00923FE8"/>
    <w:rsid w:val="009322A6"/>
    <w:rsid w:val="00937D7F"/>
    <w:rsid w:val="00944B57"/>
    <w:rsid w:val="009613BE"/>
    <w:rsid w:val="00965DD6"/>
    <w:rsid w:val="009773FF"/>
    <w:rsid w:val="009914D2"/>
    <w:rsid w:val="0099690A"/>
    <w:rsid w:val="009C7CCD"/>
    <w:rsid w:val="009D484E"/>
    <w:rsid w:val="009D561A"/>
    <w:rsid w:val="009F6577"/>
    <w:rsid w:val="00A06352"/>
    <w:rsid w:val="00A102E1"/>
    <w:rsid w:val="00A3351E"/>
    <w:rsid w:val="00A46F4D"/>
    <w:rsid w:val="00A70B9D"/>
    <w:rsid w:val="00A764BB"/>
    <w:rsid w:val="00A8365D"/>
    <w:rsid w:val="00AA077C"/>
    <w:rsid w:val="00AB473F"/>
    <w:rsid w:val="00AC4D74"/>
    <w:rsid w:val="00AC4E9A"/>
    <w:rsid w:val="00AE4C96"/>
    <w:rsid w:val="00AE587C"/>
    <w:rsid w:val="00AF0906"/>
    <w:rsid w:val="00B20A51"/>
    <w:rsid w:val="00B25C5D"/>
    <w:rsid w:val="00B359C1"/>
    <w:rsid w:val="00B413A3"/>
    <w:rsid w:val="00B46919"/>
    <w:rsid w:val="00B643F3"/>
    <w:rsid w:val="00B95D7D"/>
    <w:rsid w:val="00B970DD"/>
    <w:rsid w:val="00BB2041"/>
    <w:rsid w:val="00BD01FC"/>
    <w:rsid w:val="00BE1740"/>
    <w:rsid w:val="00BE47D0"/>
    <w:rsid w:val="00BE54BE"/>
    <w:rsid w:val="00BF16B8"/>
    <w:rsid w:val="00BF2C5D"/>
    <w:rsid w:val="00C03894"/>
    <w:rsid w:val="00C22314"/>
    <w:rsid w:val="00C364D1"/>
    <w:rsid w:val="00C6279C"/>
    <w:rsid w:val="00C76ED8"/>
    <w:rsid w:val="00C929C9"/>
    <w:rsid w:val="00CA3656"/>
    <w:rsid w:val="00CB3B2F"/>
    <w:rsid w:val="00CD6ED6"/>
    <w:rsid w:val="00CD75E5"/>
    <w:rsid w:val="00D058D8"/>
    <w:rsid w:val="00D17B5E"/>
    <w:rsid w:val="00D44277"/>
    <w:rsid w:val="00D46F21"/>
    <w:rsid w:val="00D700F4"/>
    <w:rsid w:val="00D71564"/>
    <w:rsid w:val="00D81840"/>
    <w:rsid w:val="00D87091"/>
    <w:rsid w:val="00DB44DE"/>
    <w:rsid w:val="00DC49AC"/>
    <w:rsid w:val="00DD3D67"/>
    <w:rsid w:val="00DF0864"/>
    <w:rsid w:val="00E133A6"/>
    <w:rsid w:val="00E239B5"/>
    <w:rsid w:val="00E25D73"/>
    <w:rsid w:val="00E26FC2"/>
    <w:rsid w:val="00E3115B"/>
    <w:rsid w:val="00E741A5"/>
    <w:rsid w:val="00E80F37"/>
    <w:rsid w:val="00E95319"/>
    <w:rsid w:val="00E97F4A"/>
    <w:rsid w:val="00EB0479"/>
    <w:rsid w:val="00EB7EED"/>
    <w:rsid w:val="00EC5F4D"/>
    <w:rsid w:val="00ED5883"/>
    <w:rsid w:val="00EE26F5"/>
    <w:rsid w:val="00F11C90"/>
    <w:rsid w:val="00F20380"/>
    <w:rsid w:val="00F34D87"/>
    <w:rsid w:val="00F531DD"/>
    <w:rsid w:val="00F63E46"/>
    <w:rsid w:val="00F71CF2"/>
    <w:rsid w:val="00F83FB2"/>
    <w:rsid w:val="00F928F6"/>
    <w:rsid w:val="00F92B71"/>
    <w:rsid w:val="00F96B9D"/>
    <w:rsid w:val="00FA68CD"/>
    <w:rsid w:val="00FB06BA"/>
    <w:rsid w:val="00FB38F8"/>
    <w:rsid w:val="00FB4A8B"/>
    <w:rsid w:val="00FC1C12"/>
    <w:rsid w:val="00FC493A"/>
    <w:rsid w:val="00FD48DD"/>
    <w:rsid w:val="00FE5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C4E6"/>
  <w14:defaultImageDpi w14:val="32767"/>
  <w15:chartTrackingRefBased/>
  <w15:docId w15:val="{B6B3B38C-6406-0A4A-B1E1-5AA5E85B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0906"/>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ity">
    <w:name w:val="quantity"/>
    <w:basedOn w:val="DefaultParagraphFont"/>
    <w:rsid w:val="008E7987"/>
  </w:style>
  <w:style w:type="character" w:customStyle="1" w:styleId="apple-converted-space">
    <w:name w:val="apple-converted-space"/>
    <w:basedOn w:val="DefaultParagraphFont"/>
    <w:rsid w:val="008E7987"/>
  </w:style>
  <w:style w:type="character" w:customStyle="1" w:styleId="unit">
    <w:name w:val="unit"/>
    <w:basedOn w:val="DefaultParagraphFont"/>
    <w:rsid w:val="008E7987"/>
  </w:style>
  <w:style w:type="character" w:styleId="Hyperlink">
    <w:name w:val="Hyperlink"/>
    <w:basedOn w:val="DefaultParagraphFont"/>
    <w:uiPriority w:val="99"/>
    <w:semiHidden/>
    <w:unhideWhenUsed/>
    <w:rsid w:val="008E7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6684">
      <w:bodyDiv w:val="1"/>
      <w:marLeft w:val="0"/>
      <w:marRight w:val="0"/>
      <w:marTop w:val="0"/>
      <w:marBottom w:val="0"/>
      <w:divBdr>
        <w:top w:val="none" w:sz="0" w:space="0" w:color="auto"/>
        <w:left w:val="none" w:sz="0" w:space="0" w:color="auto"/>
        <w:bottom w:val="none" w:sz="0" w:space="0" w:color="auto"/>
        <w:right w:val="none" w:sz="0" w:space="0" w:color="auto"/>
      </w:divBdr>
    </w:div>
    <w:div w:id="408969183">
      <w:bodyDiv w:val="1"/>
      <w:marLeft w:val="0"/>
      <w:marRight w:val="0"/>
      <w:marTop w:val="0"/>
      <w:marBottom w:val="0"/>
      <w:divBdr>
        <w:top w:val="none" w:sz="0" w:space="0" w:color="auto"/>
        <w:left w:val="none" w:sz="0" w:space="0" w:color="auto"/>
        <w:bottom w:val="none" w:sz="0" w:space="0" w:color="auto"/>
        <w:right w:val="none" w:sz="0" w:space="0" w:color="auto"/>
      </w:divBdr>
    </w:div>
    <w:div w:id="7540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Bunne</dc:creator>
  <cp:keywords/>
  <dc:description/>
  <cp:lastModifiedBy>Mary Dornhoffer</cp:lastModifiedBy>
  <cp:revision>2</cp:revision>
  <dcterms:created xsi:type="dcterms:W3CDTF">2020-02-01T22:27:00Z</dcterms:created>
  <dcterms:modified xsi:type="dcterms:W3CDTF">2020-02-01T22:27:00Z</dcterms:modified>
</cp:coreProperties>
</file>