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A90E0" w14:textId="6584254A" w:rsidR="00824C84" w:rsidRDefault="00824C84" w:rsidP="00795231">
      <w:pPr>
        <w:rPr>
          <w:b/>
          <w:bCs/>
        </w:rPr>
      </w:pPr>
      <w:r w:rsidRPr="00795231">
        <w:rPr>
          <w:b/>
          <w:bCs/>
        </w:rPr>
        <w:t>Meniere’s Disease:</w:t>
      </w:r>
      <w:r w:rsidR="00795231">
        <w:rPr>
          <w:b/>
          <w:bCs/>
        </w:rPr>
        <w:t xml:space="preserve"> </w:t>
      </w:r>
      <w:r w:rsidRPr="00795231">
        <w:rPr>
          <w:b/>
          <w:bCs/>
        </w:rPr>
        <w:t>Past, Present and Future Treatments</w:t>
      </w:r>
    </w:p>
    <w:p w14:paraId="1997847E" w14:textId="64C28BDF" w:rsidR="00795231" w:rsidRDefault="00795231" w:rsidP="00795231">
      <w:pPr>
        <w:rPr>
          <w:b/>
          <w:bCs/>
        </w:rPr>
      </w:pPr>
    </w:p>
    <w:p w14:paraId="167CC966" w14:textId="5EB769F9" w:rsidR="00795231" w:rsidRPr="00795231" w:rsidRDefault="00795231" w:rsidP="00795231">
      <w:pPr>
        <w:rPr>
          <w:b/>
          <w:bCs/>
        </w:rPr>
      </w:pPr>
      <w:r>
        <w:rPr>
          <w:b/>
          <w:bCs/>
        </w:rPr>
        <w:t xml:space="preserve">Jennifer </w:t>
      </w:r>
      <w:proofErr w:type="spellStart"/>
      <w:r>
        <w:rPr>
          <w:b/>
          <w:bCs/>
        </w:rPr>
        <w:t>Derebery</w:t>
      </w:r>
      <w:proofErr w:type="spellEnd"/>
      <w:r>
        <w:rPr>
          <w:b/>
          <w:bCs/>
        </w:rPr>
        <w:t>, MD</w:t>
      </w:r>
      <w:bookmarkStart w:id="0" w:name="_GoBack"/>
      <w:bookmarkEnd w:id="0"/>
    </w:p>
    <w:p w14:paraId="1874D119" w14:textId="77777777" w:rsidR="00824C84" w:rsidRDefault="00824C84" w:rsidP="00824C84"/>
    <w:p w14:paraId="548658E3" w14:textId="77777777" w:rsidR="00824C84" w:rsidRDefault="00824C84" w:rsidP="00824C84">
      <w:r>
        <w:t>Objectives:</w:t>
      </w:r>
    </w:p>
    <w:p w14:paraId="410CEE22" w14:textId="77777777" w:rsidR="00824C84" w:rsidRDefault="00824C84" w:rsidP="00824C84"/>
    <w:p w14:paraId="281856E2" w14:textId="77777777" w:rsidR="00824C84" w:rsidRDefault="00824C84" w:rsidP="005E2557">
      <w:pPr>
        <w:pStyle w:val="ListParagraph"/>
        <w:numPr>
          <w:ilvl w:val="0"/>
          <w:numId w:val="2"/>
        </w:numPr>
      </w:pPr>
      <w:r>
        <w:t>Discuss both historic and current presumed</w:t>
      </w:r>
      <w:r w:rsidR="005E2557">
        <w:t xml:space="preserve"> </w:t>
      </w:r>
      <w:r>
        <w:t>pathophysiology of Meniere’s Syndrome</w:t>
      </w:r>
    </w:p>
    <w:p w14:paraId="48C9EF59" w14:textId="77777777" w:rsidR="008C38DB" w:rsidRDefault="00824C84" w:rsidP="008C38DB">
      <w:pPr>
        <w:pStyle w:val="ListParagraph"/>
        <w:numPr>
          <w:ilvl w:val="0"/>
          <w:numId w:val="2"/>
        </w:numPr>
      </w:pPr>
      <w:r>
        <w:t>Discuss the overlap of Meniere’s Syndrome and</w:t>
      </w:r>
      <w:r w:rsidR="005E2557">
        <w:t xml:space="preserve"> </w:t>
      </w:r>
      <w:r>
        <w:t>Autoimmune Inner Ear Disease</w:t>
      </w:r>
    </w:p>
    <w:p w14:paraId="05EFFB9B" w14:textId="441BF29D" w:rsidR="00824C84" w:rsidRDefault="00824C84" w:rsidP="008C38DB">
      <w:pPr>
        <w:pStyle w:val="ListParagraph"/>
        <w:numPr>
          <w:ilvl w:val="0"/>
          <w:numId w:val="2"/>
        </w:numPr>
      </w:pPr>
      <w:r>
        <w:t>Discuss potential future treatment of Meniere’s Syndrome</w:t>
      </w:r>
      <w:r w:rsidR="005E2557">
        <w:t xml:space="preserve">, </w:t>
      </w:r>
      <w:r>
        <w:t>including biologics and immunomodulators</w:t>
      </w:r>
    </w:p>
    <w:p w14:paraId="62942DB7" w14:textId="77777777" w:rsidR="00824C84" w:rsidRDefault="00824C84" w:rsidP="00824C84"/>
    <w:p w14:paraId="69AABF76" w14:textId="29E126DF" w:rsidR="00824C84" w:rsidRDefault="00824C84" w:rsidP="00824C84">
      <w:r>
        <w:t xml:space="preserve">Although Meniere’s </w:t>
      </w:r>
      <w:r w:rsidR="00AD4C5F">
        <w:t>Disease</w:t>
      </w:r>
      <w:r>
        <w:t xml:space="preserve"> was first described in 1861, we</w:t>
      </w:r>
    </w:p>
    <w:p w14:paraId="568006FB" w14:textId="7AB646E1" w:rsidR="00B7395C" w:rsidRDefault="00824C84" w:rsidP="00824C84">
      <w:r>
        <w:t>still have no agreed upon et</w:t>
      </w:r>
      <w:r w:rsidR="005E2557">
        <w:t>iology. The list of possible candidates</w:t>
      </w:r>
      <w:r>
        <w:t xml:space="preserve"> include</w:t>
      </w:r>
      <w:r w:rsidR="005E2557">
        <w:t>s</w:t>
      </w:r>
      <w:r>
        <w:t>, but is not limited to</w:t>
      </w:r>
      <w:r w:rsidR="009A0F10">
        <w:t>:</w:t>
      </w:r>
      <w:r w:rsidR="00EF4AEC">
        <w:t xml:space="preserve"> vertiginous migraine, allergy</w:t>
      </w:r>
      <w:r w:rsidR="009A0F10">
        <w:t>, autoimmune, viral, anatomic</w:t>
      </w:r>
      <w:r>
        <w:t xml:space="preserve"> abnormali</w:t>
      </w:r>
      <w:r w:rsidR="009A0F10">
        <w:t>ties and metabolic factors</w:t>
      </w:r>
      <w:r>
        <w:t>.</w:t>
      </w:r>
      <w:r w:rsidR="009A0F10">
        <w:t xml:space="preserve"> </w:t>
      </w:r>
      <w:r w:rsidR="008421BF">
        <w:t xml:space="preserve">Past and present </w:t>
      </w:r>
      <w:r w:rsidR="005740A1">
        <w:t>treatm</w:t>
      </w:r>
      <w:r w:rsidR="009A0F10">
        <w:t>ent</w:t>
      </w:r>
      <w:r w:rsidR="00AD4C5F">
        <w:t xml:space="preserve"> has </w:t>
      </w:r>
      <w:r w:rsidR="009A0F10">
        <w:t>been directed</w:t>
      </w:r>
      <w:r w:rsidR="005740A1">
        <w:t xml:space="preserve"> to symptom co</w:t>
      </w:r>
      <w:r w:rsidR="009A0F10">
        <w:t>ntrol, ra</w:t>
      </w:r>
      <w:r w:rsidR="008421BF">
        <w:t xml:space="preserve">ther than </w:t>
      </w:r>
      <w:r w:rsidR="009A0F10">
        <w:t>underlying cause.</w:t>
      </w:r>
    </w:p>
    <w:p w14:paraId="0898A15B" w14:textId="77777777" w:rsidR="00B7395C" w:rsidRDefault="00B7395C" w:rsidP="00824C84"/>
    <w:p w14:paraId="0BCBCC6E" w14:textId="22D9D2FD" w:rsidR="00EE6838" w:rsidRDefault="00EF4AEC" w:rsidP="00824C84">
      <w:r>
        <w:t>P</w:t>
      </w:r>
      <w:r w:rsidR="005740A1">
        <w:t xml:space="preserve">ast </w:t>
      </w:r>
      <w:r w:rsidR="008C38DB">
        <w:t>treatment was largely either to s</w:t>
      </w:r>
      <w:r>
        <w:t>tand by until “</w:t>
      </w:r>
      <w:r w:rsidR="00FF3EFF">
        <w:t xml:space="preserve">symptoms </w:t>
      </w:r>
      <w:r w:rsidR="00B854BF">
        <w:t>burned out” or use metabolic stimulation such as glycerol</w:t>
      </w:r>
      <w:r>
        <w:t xml:space="preserve"> to </w:t>
      </w:r>
      <w:r w:rsidR="00EE6838">
        <w:t xml:space="preserve">allow a temporary improvement in hearing. </w:t>
      </w:r>
    </w:p>
    <w:p w14:paraId="6272CF30" w14:textId="343B39DF" w:rsidR="00B7395C" w:rsidRDefault="00EE6838" w:rsidP="00824C84">
      <w:r>
        <w:t>P</w:t>
      </w:r>
      <w:r w:rsidR="005740A1">
        <w:t xml:space="preserve">resent treatment </w:t>
      </w:r>
      <w:r w:rsidR="00B854BF">
        <w:t xml:space="preserve">is </w:t>
      </w:r>
      <w:r w:rsidR="005740A1">
        <w:t>either</w:t>
      </w:r>
      <w:r w:rsidR="008C38DB">
        <w:t xml:space="preserve"> surgical and</w:t>
      </w:r>
      <w:r w:rsidR="00A829A7">
        <w:t xml:space="preserve">/or </w:t>
      </w:r>
      <w:r w:rsidR="008C38DB">
        <w:t>medical intervention</w:t>
      </w:r>
      <w:r w:rsidR="005740A1">
        <w:t>, which, while able to</w:t>
      </w:r>
      <w:r w:rsidR="009A0F10">
        <w:t xml:space="preserve"> improve</w:t>
      </w:r>
      <w:r>
        <w:t xml:space="preserve"> the symptom</w:t>
      </w:r>
      <w:r w:rsidR="005740A1">
        <w:t xml:space="preserve"> of vertigo,</w:t>
      </w:r>
      <w:r w:rsidR="00A829A7">
        <w:t xml:space="preserve"> </w:t>
      </w:r>
      <w:r w:rsidR="00FF3EFF">
        <w:t>is often at the expense of permanent hearing loss and damaged vestibular end organs.</w:t>
      </w:r>
      <w:r w:rsidR="00A829A7">
        <w:t xml:space="preserve"> </w:t>
      </w:r>
    </w:p>
    <w:p w14:paraId="6C6BCAC8" w14:textId="7B51AED2" w:rsidR="008421BF" w:rsidRDefault="008421BF" w:rsidP="00824C84">
      <w:r>
        <w:t>The future</w:t>
      </w:r>
      <w:r w:rsidR="00800188">
        <w:t xml:space="preserve"> treatment of Meniere’s Disease</w:t>
      </w:r>
      <w:r>
        <w:t xml:space="preserve"> will be influenced by our evolving understanding of the common fact</w:t>
      </w:r>
      <w:r w:rsidR="00EE6838">
        <w:t>o</w:t>
      </w:r>
      <w:r w:rsidR="00AD4C5F">
        <w:t>r of</w:t>
      </w:r>
      <w:r w:rsidR="00FF3EFF">
        <w:t xml:space="preserve"> </w:t>
      </w:r>
      <w:r w:rsidR="00EE6838">
        <w:t xml:space="preserve">tissue damage </w:t>
      </w:r>
      <w:r w:rsidR="00AD4C5F">
        <w:t xml:space="preserve">resulting </w:t>
      </w:r>
      <w:r w:rsidR="00EE6838">
        <w:t>from fr</w:t>
      </w:r>
      <w:r w:rsidR="00FF3EFF">
        <w:t xml:space="preserve">ee radical formation, </w:t>
      </w:r>
      <w:r w:rsidR="00E21E22">
        <w:t xml:space="preserve">much </w:t>
      </w:r>
      <w:r w:rsidR="00FF3EFF">
        <w:t>of which has been learned from our treatment of autoimmune</w:t>
      </w:r>
      <w:r w:rsidR="00E21E22">
        <w:t xml:space="preserve"> inner ear disease</w:t>
      </w:r>
      <w:r w:rsidR="00FF3EFF">
        <w:t xml:space="preserve"> (AIED</w:t>
      </w:r>
      <w:r w:rsidR="00E21E22">
        <w:t>).</w:t>
      </w:r>
      <w:r w:rsidR="00AD4C5F">
        <w:t xml:space="preserve"> One of th</w:t>
      </w:r>
      <w:r w:rsidR="00B13490">
        <w:t>e most common forms of AIED is b</w:t>
      </w:r>
      <w:r w:rsidR="00AD4C5F">
        <w:t xml:space="preserve">ilateral Meniere’s Disease, and </w:t>
      </w:r>
      <w:r w:rsidR="00B13490">
        <w:t>what we have learned is very relevant to the treatment of any patient with unilateral as well as, bilateral Meniere’s Disease.</w:t>
      </w:r>
    </w:p>
    <w:p w14:paraId="2181696F" w14:textId="77777777" w:rsidR="00E21E22" w:rsidRDefault="00E21E22" w:rsidP="00824C84"/>
    <w:p w14:paraId="7CB68B5B" w14:textId="2D176652" w:rsidR="00E21E22" w:rsidRDefault="00E21E22" w:rsidP="00824C84">
      <w:r>
        <w:t>This presentation will focus on the inflammatory pathways identified in A</w:t>
      </w:r>
      <w:r w:rsidR="00BF3A1F">
        <w:t>IED, and how the application of</w:t>
      </w:r>
      <w:r w:rsidR="00B13490">
        <w:t xml:space="preserve"> immune </w:t>
      </w:r>
      <w:r>
        <w:t>intervention</w:t>
      </w:r>
      <w:r w:rsidR="00800188">
        <w:t xml:space="preserve"> </w:t>
      </w:r>
      <w:r>
        <w:t xml:space="preserve">may direct </w:t>
      </w:r>
      <w:r w:rsidR="00800188">
        <w:t xml:space="preserve">our </w:t>
      </w:r>
      <w:r>
        <w:t>future</w:t>
      </w:r>
      <w:r w:rsidR="00800188">
        <w:t xml:space="preserve"> treatment of Meniere’s Disease.</w:t>
      </w:r>
      <w:r>
        <w:t xml:space="preserve"> </w:t>
      </w:r>
      <w:r w:rsidR="00B13490">
        <w:t xml:space="preserve"> As our under</w:t>
      </w:r>
      <w:r w:rsidR="00BF3A1F">
        <w:t>standing of the etiology tissue damage evolves</w:t>
      </w:r>
      <w:r w:rsidR="00B13490">
        <w:t xml:space="preserve">, </w:t>
      </w:r>
      <w:r w:rsidR="00BF3A1F">
        <w:t xml:space="preserve">it offers the hope of providing </w:t>
      </w:r>
      <w:r w:rsidR="00B13490">
        <w:t xml:space="preserve">both symptom relief as well as </w:t>
      </w:r>
      <w:r w:rsidR="00BF3A1F">
        <w:t xml:space="preserve">organ preservation. </w:t>
      </w:r>
    </w:p>
    <w:p w14:paraId="383357E9" w14:textId="77777777" w:rsidR="00BF3A1F" w:rsidRDefault="00BF3A1F" w:rsidP="00824C84"/>
    <w:p w14:paraId="405E554B" w14:textId="75BD2915" w:rsidR="00824C84" w:rsidRDefault="00824C84" w:rsidP="00824C84"/>
    <w:sectPr w:rsidR="00824C84" w:rsidSect="008E7D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85E"/>
    <w:multiLevelType w:val="hybridMultilevel"/>
    <w:tmpl w:val="521A3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F3ECF"/>
    <w:multiLevelType w:val="hybridMultilevel"/>
    <w:tmpl w:val="7B3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C84"/>
    <w:rsid w:val="002D2898"/>
    <w:rsid w:val="00475968"/>
    <w:rsid w:val="005740A1"/>
    <w:rsid w:val="005E2557"/>
    <w:rsid w:val="00795231"/>
    <w:rsid w:val="00800188"/>
    <w:rsid w:val="00824C84"/>
    <w:rsid w:val="008421BF"/>
    <w:rsid w:val="008C38DB"/>
    <w:rsid w:val="008C6EF7"/>
    <w:rsid w:val="008E7DAE"/>
    <w:rsid w:val="00992865"/>
    <w:rsid w:val="009A0F10"/>
    <w:rsid w:val="00A829A7"/>
    <w:rsid w:val="00AC05D8"/>
    <w:rsid w:val="00AD4C5F"/>
    <w:rsid w:val="00B13490"/>
    <w:rsid w:val="00B7395C"/>
    <w:rsid w:val="00B739F8"/>
    <w:rsid w:val="00B854BF"/>
    <w:rsid w:val="00BF3A1F"/>
    <w:rsid w:val="00E21E22"/>
    <w:rsid w:val="00EE6838"/>
    <w:rsid w:val="00EF4AEC"/>
    <w:rsid w:val="00FA5663"/>
    <w:rsid w:val="00FF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F22B52"/>
  <w14:defaultImageDpi w14:val="300"/>
  <w15:docId w15:val="{E1B8900D-C736-4658-9C5F-173D3263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Derebery</dc:creator>
  <cp:keywords/>
  <dc:description/>
  <cp:lastModifiedBy>Mary Dornhoffer</cp:lastModifiedBy>
  <cp:revision>3</cp:revision>
  <cp:lastPrinted>2020-01-06T01:46:00Z</cp:lastPrinted>
  <dcterms:created xsi:type="dcterms:W3CDTF">2019-12-16T20:50:00Z</dcterms:created>
  <dcterms:modified xsi:type="dcterms:W3CDTF">2020-01-06T01:46:00Z</dcterms:modified>
</cp:coreProperties>
</file>