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A97E" w14:textId="47DFF661" w:rsidR="00C15673" w:rsidRPr="0087711C" w:rsidRDefault="00C15673" w:rsidP="006054FA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87711C">
        <w:rPr>
          <w:rFonts w:ascii="Arial" w:hAnsi="Arial" w:cs="Arial"/>
          <w:lang w:val="en-US"/>
        </w:rPr>
        <w:t xml:space="preserve">Abstract, </w:t>
      </w:r>
      <w:r w:rsidR="00EF1CC5">
        <w:rPr>
          <w:rFonts w:ascii="Arial" w:hAnsi="Arial" w:cs="Arial"/>
          <w:lang w:val="en-US"/>
        </w:rPr>
        <w:t xml:space="preserve">Prosper Meniere </w:t>
      </w:r>
      <w:r w:rsidRPr="0087711C">
        <w:rPr>
          <w:rFonts w:ascii="Arial" w:hAnsi="Arial" w:cs="Arial"/>
          <w:lang w:val="en-US"/>
        </w:rPr>
        <w:t>Society meeting 20</w:t>
      </w:r>
      <w:r w:rsidR="00EF1CC5">
        <w:rPr>
          <w:rFonts w:ascii="Arial" w:hAnsi="Arial" w:cs="Arial"/>
          <w:lang w:val="en-US"/>
        </w:rPr>
        <w:t>20</w:t>
      </w:r>
      <w:r w:rsidRPr="0087711C">
        <w:rPr>
          <w:rFonts w:ascii="Arial" w:hAnsi="Arial" w:cs="Arial"/>
          <w:lang w:val="en-US"/>
        </w:rPr>
        <w:t xml:space="preserve">, </w:t>
      </w:r>
      <w:r w:rsidR="00EF1CC5">
        <w:rPr>
          <w:rFonts w:ascii="Arial" w:hAnsi="Arial" w:cs="Arial"/>
          <w:lang w:val="en-US"/>
        </w:rPr>
        <w:t>Zell, Austria</w:t>
      </w:r>
    </w:p>
    <w:p w14:paraId="36CB081D" w14:textId="77777777" w:rsidR="00C15673" w:rsidRPr="0087711C" w:rsidRDefault="00C15673" w:rsidP="006054FA">
      <w:pPr>
        <w:jc w:val="both"/>
        <w:rPr>
          <w:rFonts w:ascii="Arial" w:hAnsi="Arial" w:cs="Arial"/>
          <w:lang w:val="en-US"/>
        </w:rPr>
      </w:pPr>
    </w:p>
    <w:p w14:paraId="26030300" w14:textId="7DE19574" w:rsidR="00472EB2" w:rsidRPr="0087711C" w:rsidRDefault="002A49A3" w:rsidP="006054F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</w:t>
      </w:r>
      <w:r w:rsidR="00E130DB">
        <w:rPr>
          <w:rFonts w:ascii="Arial" w:hAnsi="Arial" w:cs="Arial"/>
          <w:b/>
          <w:lang w:val="en-US"/>
        </w:rPr>
        <w:t xml:space="preserve">ndolymphatic sac pathologies </w:t>
      </w:r>
      <w:r>
        <w:rPr>
          <w:rFonts w:ascii="Arial" w:hAnsi="Arial" w:cs="Arial"/>
          <w:b/>
          <w:lang w:val="en-US"/>
        </w:rPr>
        <w:t xml:space="preserve">and </w:t>
      </w:r>
      <w:r w:rsidR="000F7C21">
        <w:rPr>
          <w:rFonts w:ascii="Arial" w:hAnsi="Arial" w:cs="Arial"/>
          <w:b/>
          <w:lang w:val="en-US"/>
        </w:rPr>
        <w:t xml:space="preserve">patient subgroups </w:t>
      </w:r>
      <w:r w:rsidR="00E130DB">
        <w:rPr>
          <w:rFonts w:ascii="Arial" w:hAnsi="Arial" w:cs="Arial"/>
          <w:b/>
          <w:lang w:val="en-US"/>
        </w:rPr>
        <w:t>in Meniere’s disease</w:t>
      </w:r>
    </w:p>
    <w:p w14:paraId="5C96CEE5" w14:textId="77777777" w:rsidR="00472EB2" w:rsidRPr="0087711C" w:rsidRDefault="00472EB2" w:rsidP="006054FA">
      <w:pPr>
        <w:jc w:val="both"/>
        <w:rPr>
          <w:rFonts w:ascii="Arial" w:hAnsi="Arial" w:cs="Arial"/>
          <w:lang w:val="en-US"/>
        </w:rPr>
      </w:pPr>
    </w:p>
    <w:p w14:paraId="32305E78" w14:textId="322367C2" w:rsidR="00382B39" w:rsidRPr="0087711C" w:rsidRDefault="00382B39" w:rsidP="00382B39">
      <w:pPr>
        <w:jc w:val="both"/>
        <w:rPr>
          <w:rFonts w:ascii="Arial" w:hAnsi="Arial" w:cs="Arial"/>
          <w:lang w:val="en-US"/>
        </w:rPr>
      </w:pPr>
      <w:r w:rsidRPr="0087711C">
        <w:rPr>
          <w:rFonts w:ascii="Arial" w:hAnsi="Arial" w:cs="Arial"/>
          <w:lang w:val="en-US"/>
        </w:rPr>
        <w:t xml:space="preserve">David </w:t>
      </w:r>
      <w:proofErr w:type="spellStart"/>
      <w:r w:rsidRPr="0087711C">
        <w:rPr>
          <w:rFonts w:ascii="Arial" w:hAnsi="Arial" w:cs="Arial"/>
          <w:lang w:val="en-US"/>
        </w:rPr>
        <w:t>Bächinger</w:t>
      </w:r>
      <w:proofErr w:type="spellEnd"/>
      <w:r w:rsidRPr="0087711C">
        <w:rPr>
          <w:rFonts w:ascii="Arial" w:hAnsi="Arial" w:cs="Arial"/>
          <w:lang w:val="en-US"/>
        </w:rPr>
        <w:t xml:space="preserve"> (1,2), </w:t>
      </w:r>
      <w:proofErr w:type="spellStart"/>
      <w:r w:rsidRPr="0087711C">
        <w:rPr>
          <w:rFonts w:ascii="Arial" w:hAnsi="Arial" w:cs="Arial"/>
          <w:lang w:val="en-US"/>
        </w:rPr>
        <w:t>Catrin</w:t>
      </w:r>
      <w:proofErr w:type="spellEnd"/>
      <w:r w:rsidRPr="0087711C">
        <w:rPr>
          <w:rFonts w:ascii="Arial" w:hAnsi="Arial" w:cs="Arial"/>
          <w:lang w:val="en-US"/>
        </w:rPr>
        <w:t xml:space="preserve"> </w:t>
      </w:r>
      <w:proofErr w:type="spellStart"/>
      <w:r w:rsidRPr="0087711C">
        <w:rPr>
          <w:rFonts w:ascii="Arial" w:hAnsi="Arial" w:cs="Arial"/>
          <w:lang w:val="en-US"/>
        </w:rPr>
        <w:t>Brühlmann</w:t>
      </w:r>
      <w:proofErr w:type="spellEnd"/>
      <w:r w:rsidRPr="0087711C">
        <w:rPr>
          <w:rFonts w:ascii="Arial" w:hAnsi="Arial" w:cs="Arial"/>
          <w:lang w:val="en-US"/>
        </w:rPr>
        <w:t xml:space="preserve"> (2), Tim Honegger (2), Bernhard Schuknecht (3), Andreas H. </w:t>
      </w:r>
      <w:proofErr w:type="spellStart"/>
      <w:r w:rsidRPr="0087711C">
        <w:rPr>
          <w:rFonts w:ascii="Arial" w:hAnsi="Arial" w:cs="Arial"/>
          <w:lang w:val="en-US"/>
        </w:rPr>
        <w:t>Eckhard</w:t>
      </w:r>
      <w:proofErr w:type="spellEnd"/>
      <w:r w:rsidRPr="0087711C">
        <w:rPr>
          <w:rFonts w:ascii="Arial" w:hAnsi="Arial" w:cs="Arial"/>
          <w:lang w:val="en-US"/>
        </w:rPr>
        <w:t xml:space="preserve"> (1,2)</w:t>
      </w:r>
    </w:p>
    <w:p w14:paraId="04A4E914" w14:textId="77777777" w:rsidR="00382B39" w:rsidRPr="0087711C" w:rsidRDefault="00382B39" w:rsidP="00382B39">
      <w:pPr>
        <w:jc w:val="both"/>
        <w:rPr>
          <w:rFonts w:ascii="Arial" w:hAnsi="Arial" w:cs="Arial"/>
          <w:lang w:val="en-US"/>
        </w:rPr>
      </w:pPr>
    </w:p>
    <w:p w14:paraId="458E62AE" w14:textId="77777777" w:rsidR="00382B39" w:rsidRPr="0087711C" w:rsidRDefault="00382B39" w:rsidP="00382B39">
      <w:pPr>
        <w:jc w:val="both"/>
        <w:rPr>
          <w:rFonts w:ascii="Arial" w:hAnsi="Arial" w:cs="Arial"/>
          <w:i/>
          <w:lang w:val="en-US"/>
        </w:rPr>
      </w:pPr>
      <w:r w:rsidRPr="0087711C">
        <w:rPr>
          <w:rFonts w:ascii="Arial" w:hAnsi="Arial" w:cs="Arial"/>
          <w:i/>
          <w:lang w:val="en-US"/>
        </w:rPr>
        <w:t>Affiliations</w:t>
      </w:r>
      <w:r>
        <w:rPr>
          <w:rFonts w:ascii="Arial" w:hAnsi="Arial" w:cs="Arial"/>
          <w:i/>
          <w:lang w:val="en-US"/>
        </w:rPr>
        <w:t>:</w:t>
      </w:r>
    </w:p>
    <w:p w14:paraId="026C92D1" w14:textId="77777777" w:rsidR="00382B39" w:rsidRPr="0087711C" w:rsidRDefault="00382B39" w:rsidP="00382B39">
      <w:pPr>
        <w:jc w:val="both"/>
        <w:rPr>
          <w:rFonts w:ascii="Arial" w:hAnsi="Arial" w:cs="Arial"/>
          <w:lang w:val="en-US"/>
        </w:rPr>
      </w:pPr>
      <w:r w:rsidRPr="0087711C">
        <w:rPr>
          <w:rFonts w:ascii="Arial" w:hAnsi="Arial" w:cs="Arial"/>
          <w:lang w:val="en-US"/>
        </w:rPr>
        <w:t>(1) Department of Otorhinolaryngology, Head and Neck Surgery, University Hospital Zurich, Zurich, Switzerland</w:t>
      </w:r>
    </w:p>
    <w:p w14:paraId="1A491B18" w14:textId="77777777" w:rsidR="00382B39" w:rsidRPr="0087711C" w:rsidRDefault="00382B39" w:rsidP="00382B39">
      <w:pPr>
        <w:jc w:val="both"/>
        <w:rPr>
          <w:rFonts w:ascii="Arial" w:hAnsi="Arial" w:cs="Arial"/>
          <w:lang w:val="en-US"/>
        </w:rPr>
      </w:pPr>
      <w:r w:rsidRPr="0087711C">
        <w:rPr>
          <w:rFonts w:ascii="Arial" w:hAnsi="Arial" w:cs="Arial"/>
          <w:lang w:val="en-US"/>
        </w:rPr>
        <w:t>(2) University of Zurich, Zurich, Switzerland</w:t>
      </w:r>
    </w:p>
    <w:p w14:paraId="01A11FEC" w14:textId="77777777" w:rsidR="00382B39" w:rsidRDefault="00382B39" w:rsidP="00382B39">
      <w:pPr>
        <w:jc w:val="both"/>
        <w:rPr>
          <w:rFonts w:ascii="Arial" w:hAnsi="Arial" w:cs="Arial"/>
          <w:lang w:val="en-US"/>
        </w:rPr>
      </w:pPr>
      <w:r w:rsidRPr="0087711C">
        <w:rPr>
          <w:rFonts w:ascii="Arial" w:hAnsi="Arial" w:cs="Arial"/>
          <w:lang w:val="en-US"/>
        </w:rPr>
        <w:t>(3) Medical Radiological Institute MRI, Zurich, Switzerland</w:t>
      </w:r>
    </w:p>
    <w:p w14:paraId="0E6749E1" w14:textId="77777777" w:rsidR="00EF711D" w:rsidRPr="0087711C" w:rsidRDefault="00EF711D" w:rsidP="006054FA">
      <w:pPr>
        <w:jc w:val="both"/>
        <w:rPr>
          <w:rFonts w:ascii="Arial" w:hAnsi="Arial" w:cs="Arial"/>
          <w:lang w:val="en-US"/>
        </w:rPr>
      </w:pPr>
    </w:p>
    <w:p w14:paraId="685DD94C" w14:textId="4BC33229" w:rsidR="00EF711D" w:rsidRPr="0087711C" w:rsidRDefault="00F60747" w:rsidP="006054F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2A49A3">
        <w:rPr>
          <w:rFonts w:ascii="Arial" w:hAnsi="Arial" w:cs="Arial"/>
          <w:lang w:val="en-US"/>
        </w:rPr>
        <w:t xml:space="preserve"> recent postmortem pathology study on Meniere’s disease (MD) from the MEEI temporal bone collection, </w:t>
      </w:r>
      <w:r w:rsidR="00885C51">
        <w:rPr>
          <w:rFonts w:ascii="Arial" w:hAnsi="Arial" w:cs="Arial"/>
          <w:lang w:val="en-US"/>
        </w:rPr>
        <w:t xml:space="preserve">for the first time, systematically </w:t>
      </w:r>
      <w:r>
        <w:rPr>
          <w:rFonts w:ascii="Arial" w:hAnsi="Arial" w:cs="Arial"/>
          <w:lang w:val="en-US"/>
        </w:rPr>
        <w:t>demonstrated epithelial pathology</w:t>
      </w:r>
      <w:r w:rsidR="000F7C21">
        <w:rPr>
          <w:rFonts w:ascii="Arial" w:hAnsi="Arial" w:cs="Arial"/>
          <w:lang w:val="en-US"/>
        </w:rPr>
        <w:t xml:space="preserve"> </w:t>
      </w:r>
      <w:r w:rsidR="00885C51">
        <w:rPr>
          <w:rFonts w:ascii="Arial" w:hAnsi="Arial" w:cs="Arial"/>
          <w:lang w:val="en-US"/>
        </w:rPr>
        <w:t>in</w:t>
      </w:r>
      <w:r w:rsidR="000F7C21">
        <w:rPr>
          <w:rFonts w:ascii="Arial" w:hAnsi="Arial" w:cs="Arial"/>
          <w:lang w:val="en-US"/>
        </w:rPr>
        <w:t xml:space="preserve"> </w:t>
      </w:r>
      <w:r w:rsidR="002A49A3">
        <w:rPr>
          <w:rFonts w:ascii="Arial" w:hAnsi="Arial" w:cs="Arial"/>
          <w:lang w:val="en-US"/>
        </w:rPr>
        <w:t xml:space="preserve">the extraosseous </w:t>
      </w:r>
      <w:r w:rsidR="00885C51">
        <w:rPr>
          <w:rFonts w:ascii="Arial" w:hAnsi="Arial" w:cs="Arial"/>
          <w:lang w:val="en-US"/>
        </w:rPr>
        <w:t xml:space="preserve">portion of the </w:t>
      </w:r>
      <w:r w:rsidR="002A49A3">
        <w:rPr>
          <w:rFonts w:ascii="Arial" w:hAnsi="Arial" w:cs="Arial"/>
          <w:lang w:val="en-US"/>
        </w:rPr>
        <w:t>endolymphatic sac (</w:t>
      </w:r>
      <w:proofErr w:type="spellStart"/>
      <w:r w:rsidR="002A49A3">
        <w:rPr>
          <w:rFonts w:ascii="Arial" w:hAnsi="Arial" w:cs="Arial"/>
          <w:lang w:val="en-US"/>
        </w:rPr>
        <w:t>eES</w:t>
      </w:r>
      <w:proofErr w:type="spellEnd"/>
      <w:r w:rsidR="002A49A3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. The study </w:t>
      </w:r>
      <w:r w:rsidR="00961566">
        <w:rPr>
          <w:rFonts w:ascii="Arial" w:hAnsi="Arial" w:cs="Arial"/>
          <w:lang w:val="en-US"/>
        </w:rPr>
        <w:t>demonstrated</w:t>
      </w:r>
      <w:r>
        <w:rPr>
          <w:rFonts w:ascii="Arial" w:hAnsi="Arial" w:cs="Arial"/>
          <w:lang w:val="en-US"/>
        </w:rPr>
        <w:t xml:space="preserve"> that </w:t>
      </w:r>
      <w:proofErr w:type="spellStart"/>
      <w:r>
        <w:rPr>
          <w:rFonts w:ascii="Arial" w:hAnsi="Arial" w:cs="Arial"/>
          <w:lang w:val="en-US"/>
        </w:rPr>
        <w:t>eES</w:t>
      </w:r>
      <w:proofErr w:type="spellEnd"/>
      <w:r>
        <w:rPr>
          <w:rFonts w:ascii="Arial" w:hAnsi="Arial" w:cs="Arial"/>
          <w:lang w:val="en-US"/>
        </w:rPr>
        <w:t xml:space="preserve"> pathology </w:t>
      </w:r>
      <w:r w:rsidR="00885C51">
        <w:rPr>
          <w:rFonts w:ascii="Arial" w:hAnsi="Arial" w:cs="Arial"/>
          <w:lang w:val="en-US"/>
        </w:rPr>
        <w:t>(</w:t>
      </w:r>
      <w:proofErr w:type="spellStart"/>
      <w:r w:rsidR="00885C51">
        <w:rPr>
          <w:rFonts w:ascii="Arial" w:hAnsi="Arial" w:cs="Arial"/>
          <w:lang w:val="en-US"/>
        </w:rPr>
        <w:t>i</w:t>
      </w:r>
      <w:proofErr w:type="spellEnd"/>
      <w:r w:rsidR="00885C51">
        <w:rPr>
          <w:rFonts w:ascii="Arial" w:hAnsi="Arial" w:cs="Arial"/>
          <w:lang w:val="en-US"/>
        </w:rPr>
        <w:t xml:space="preserve">) </w:t>
      </w:r>
      <w:r w:rsidR="00961566">
        <w:rPr>
          <w:rFonts w:ascii="Arial" w:hAnsi="Arial" w:cs="Arial"/>
          <w:lang w:val="en-US"/>
        </w:rPr>
        <w:t>was</w:t>
      </w:r>
      <w:r w:rsidR="001914C0">
        <w:rPr>
          <w:rFonts w:ascii="Arial" w:hAnsi="Arial" w:cs="Arial"/>
          <w:lang w:val="en-US"/>
        </w:rPr>
        <w:t xml:space="preserve"> </w:t>
      </w:r>
      <w:r w:rsidR="00885C51">
        <w:rPr>
          <w:rFonts w:ascii="Arial" w:hAnsi="Arial" w:cs="Arial"/>
          <w:lang w:val="en-US"/>
        </w:rPr>
        <w:t xml:space="preserve">consistently present among </w:t>
      </w:r>
      <w:r w:rsidR="00961566">
        <w:rPr>
          <w:rFonts w:ascii="Arial" w:hAnsi="Arial" w:cs="Arial"/>
          <w:lang w:val="en-US"/>
        </w:rPr>
        <w:t xml:space="preserve">the investigated </w:t>
      </w:r>
      <w:r w:rsidR="00885C51">
        <w:rPr>
          <w:rFonts w:ascii="Arial" w:hAnsi="Arial" w:cs="Arial"/>
          <w:lang w:val="en-US"/>
        </w:rPr>
        <w:t xml:space="preserve">MD cases, </w:t>
      </w:r>
      <w:r>
        <w:rPr>
          <w:rFonts w:ascii="Arial" w:hAnsi="Arial" w:cs="Arial"/>
          <w:lang w:val="en-US"/>
        </w:rPr>
        <w:t>(</w:t>
      </w:r>
      <w:r w:rsidR="00885C51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i) </w:t>
      </w:r>
      <w:r w:rsidR="001914C0">
        <w:rPr>
          <w:rFonts w:ascii="Arial" w:hAnsi="Arial" w:cs="Arial"/>
          <w:lang w:val="en-US"/>
        </w:rPr>
        <w:t>compr</w:t>
      </w:r>
      <w:r w:rsidR="00961566">
        <w:rPr>
          <w:rFonts w:ascii="Arial" w:hAnsi="Arial" w:cs="Arial"/>
          <w:lang w:val="en-US"/>
        </w:rPr>
        <w:t>ised</w:t>
      </w:r>
      <w:r w:rsidR="001914C0">
        <w:rPr>
          <w:rFonts w:ascii="Arial" w:hAnsi="Arial" w:cs="Arial"/>
          <w:lang w:val="en-US"/>
        </w:rPr>
        <w:t xml:space="preserve"> </w:t>
      </w:r>
      <w:r w:rsidR="00885C51">
        <w:rPr>
          <w:rFonts w:ascii="Arial" w:hAnsi="Arial" w:cs="Arial"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different </w:t>
      </w:r>
      <w:r w:rsidR="002C2843">
        <w:rPr>
          <w:rFonts w:ascii="Arial" w:hAnsi="Arial" w:cs="Arial"/>
          <w:lang w:val="en-US"/>
        </w:rPr>
        <w:t xml:space="preserve">histopathological </w:t>
      </w:r>
      <w:r w:rsidR="00885C51">
        <w:rPr>
          <w:rFonts w:ascii="Arial" w:hAnsi="Arial" w:cs="Arial"/>
          <w:lang w:val="en-US"/>
        </w:rPr>
        <w:t>types</w:t>
      </w:r>
      <w:r>
        <w:rPr>
          <w:rFonts w:ascii="Arial" w:hAnsi="Arial" w:cs="Arial"/>
          <w:lang w:val="en-US"/>
        </w:rPr>
        <w:t xml:space="preserve">, i.e. </w:t>
      </w:r>
      <w:r w:rsidRPr="006054FA">
        <w:rPr>
          <w:rFonts w:ascii="Arial" w:hAnsi="Arial" w:cs="Arial"/>
          <w:i/>
          <w:lang w:val="en-US"/>
        </w:rPr>
        <w:t>degenerative</w:t>
      </w:r>
      <w:r>
        <w:rPr>
          <w:rFonts w:ascii="Arial" w:hAnsi="Arial" w:cs="Arial"/>
          <w:lang w:val="en-US"/>
        </w:rPr>
        <w:t xml:space="preserve"> (MD-dg</w:t>
      </w:r>
      <w:r w:rsidR="002C2843">
        <w:rPr>
          <w:rFonts w:ascii="Arial" w:hAnsi="Arial" w:cs="Arial"/>
          <w:lang w:val="en-US"/>
        </w:rPr>
        <w:t xml:space="preserve"> type</w:t>
      </w:r>
      <w:r>
        <w:rPr>
          <w:rFonts w:ascii="Arial" w:hAnsi="Arial" w:cs="Arial"/>
          <w:lang w:val="en-US"/>
        </w:rPr>
        <w:t xml:space="preserve">) or </w:t>
      </w:r>
      <w:r w:rsidRPr="006054FA">
        <w:rPr>
          <w:rFonts w:ascii="Arial" w:hAnsi="Arial" w:cs="Arial"/>
          <w:i/>
          <w:lang w:val="en-US"/>
        </w:rPr>
        <w:t>developmental hypoplastic</w:t>
      </w:r>
      <w:r>
        <w:rPr>
          <w:rFonts w:ascii="Arial" w:hAnsi="Arial" w:cs="Arial"/>
          <w:lang w:val="en-US"/>
        </w:rPr>
        <w:t xml:space="preserve"> (MD-hp</w:t>
      </w:r>
      <w:r w:rsidR="002C2843">
        <w:rPr>
          <w:rFonts w:ascii="Arial" w:hAnsi="Arial" w:cs="Arial"/>
          <w:lang w:val="en-US"/>
        </w:rPr>
        <w:t xml:space="preserve"> type</w:t>
      </w:r>
      <w:r>
        <w:rPr>
          <w:rFonts w:ascii="Arial" w:hAnsi="Arial" w:cs="Arial"/>
          <w:lang w:val="en-US"/>
        </w:rPr>
        <w:t>)</w:t>
      </w:r>
      <w:r w:rsidR="00885C51">
        <w:rPr>
          <w:rFonts w:ascii="Arial" w:hAnsi="Arial" w:cs="Arial"/>
          <w:lang w:val="en-US"/>
        </w:rPr>
        <w:t xml:space="preserve">, </w:t>
      </w:r>
      <w:r w:rsidR="001914C0">
        <w:rPr>
          <w:rFonts w:ascii="Arial" w:hAnsi="Arial" w:cs="Arial"/>
          <w:lang w:val="en-US"/>
        </w:rPr>
        <w:t>and (iii) that both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1914C0">
        <w:rPr>
          <w:rFonts w:ascii="Arial" w:hAnsi="Arial" w:cs="Arial"/>
          <w:lang w:val="en-US"/>
        </w:rPr>
        <w:t>both</w:t>
      </w:r>
      <w:proofErr w:type="spellEnd"/>
      <w:r w:rsidR="001914C0">
        <w:rPr>
          <w:rFonts w:ascii="Arial" w:hAnsi="Arial" w:cs="Arial"/>
          <w:lang w:val="en-US"/>
        </w:rPr>
        <w:t xml:space="preserve"> types </w:t>
      </w:r>
      <w:r w:rsidR="00961566">
        <w:rPr>
          <w:rFonts w:ascii="Arial" w:hAnsi="Arial" w:cs="Arial"/>
          <w:lang w:val="en-US"/>
        </w:rPr>
        <w:t>were</w:t>
      </w:r>
      <w:r w:rsidR="001914C0">
        <w:rPr>
          <w:rFonts w:ascii="Arial" w:hAnsi="Arial" w:cs="Arial"/>
          <w:lang w:val="en-US"/>
        </w:rPr>
        <w:t xml:space="preserve"> </w:t>
      </w:r>
      <w:r w:rsidR="00BE558F">
        <w:rPr>
          <w:rFonts w:ascii="Arial" w:hAnsi="Arial" w:cs="Arial"/>
          <w:lang w:val="en-US"/>
        </w:rPr>
        <w:t>associated</w:t>
      </w:r>
      <w:r w:rsidR="002C284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</w:t>
      </w:r>
      <w:r w:rsidR="00961566">
        <w:rPr>
          <w:rFonts w:ascii="Arial" w:hAnsi="Arial" w:cs="Arial"/>
          <w:lang w:val="en-US"/>
        </w:rPr>
        <w:t xml:space="preserve">distinctly </w:t>
      </w:r>
      <w:r w:rsidR="002C2843">
        <w:rPr>
          <w:rFonts w:ascii="Arial" w:hAnsi="Arial" w:cs="Arial"/>
          <w:lang w:val="en-US"/>
        </w:rPr>
        <w:t>different clinical</w:t>
      </w:r>
      <w:r>
        <w:rPr>
          <w:rFonts w:ascii="Arial" w:hAnsi="Arial" w:cs="Arial"/>
          <w:lang w:val="en-US"/>
        </w:rPr>
        <w:t xml:space="preserve"> </w:t>
      </w:r>
      <w:r w:rsidR="00961566">
        <w:rPr>
          <w:rFonts w:ascii="Arial" w:hAnsi="Arial" w:cs="Arial"/>
          <w:lang w:val="en-US"/>
        </w:rPr>
        <w:t>aspects of MD</w:t>
      </w:r>
      <w:r>
        <w:rPr>
          <w:rFonts w:ascii="Arial" w:hAnsi="Arial" w:cs="Arial"/>
          <w:lang w:val="en-US"/>
        </w:rPr>
        <w:t>.</w:t>
      </w:r>
      <w:r w:rsidR="002C2843">
        <w:rPr>
          <w:rFonts w:ascii="Arial" w:hAnsi="Arial" w:cs="Arial"/>
          <w:lang w:val="en-US"/>
        </w:rPr>
        <w:t xml:space="preserve"> </w:t>
      </w:r>
      <w:r w:rsidR="00B46437">
        <w:rPr>
          <w:rFonts w:ascii="Arial" w:hAnsi="Arial" w:cs="Arial"/>
          <w:lang w:val="en-US"/>
        </w:rPr>
        <w:t>H</w:t>
      </w:r>
      <w:r w:rsidR="002A49A3">
        <w:rPr>
          <w:rFonts w:ascii="Arial" w:hAnsi="Arial" w:cs="Arial"/>
          <w:lang w:val="en-US"/>
        </w:rPr>
        <w:t xml:space="preserve">ere, </w:t>
      </w:r>
      <w:r w:rsidR="002C2843">
        <w:rPr>
          <w:rFonts w:ascii="Arial" w:hAnsi="Arial" w:cs="Arial"/>
          <w:lang w:val="en-US"/>
        </w:rPr>
        <w:t xml:space="preserve">we investigated </w:t>
      </w:r>
      <w:r w:rsidR="001914C0">
        <w:rPr>
          <w:rFonts w:ascii="Arial" w:hAnsi="Arial" w:cs="Arial"/>
          <w:lang w:val="en-US"/>
        </w:rPr>
        <w:t xml:space="preserve">in a retrospective clinical study, </w:t>
      </w:r>
      <w:r w:rsidR="002C2843">
        <w:rPr>
          <w:rFonts w:ascii="Arial" w:hAnsi="Arial" w:cs="Arial"/>
          <w:lang w:val="en-US"/>
        </w:rPr>
        <w:t xml:space="preserve">whether </w:t>
      </w:r>
      <w:r w:rsidR="001914C0">
        <w:rPr>
          <w:rFonts w:ascii="Arial" w:hAnsi="Arial" w:cs="Arial"/>
          <w:lang w:val="en-US"/>
        </w:rPr>
        <w:t xml:space="preserve">patients with MD-dg and MD-hp type pathology </w:t>
      </w:r>
      <w:r w:rsidR="00BE558F">
        <w:rPr>
          <w:rFonts w:ascii="Arial" w:hAnsi="Arial" w:cs="Arial"/>
          <w:lang w:val="en-US"/>
        </w:rPr>
        <w:t>in fact</w:t>
      </w:r>
      <w:r w:rsidR="002C2843">
        <w:rPr>
          <w:rFonts w:ascii="Arial" w:hAnsi="Arial" w:cs="Arial"/>
          <w:lang w:val="en-US"/>
        </w:rPr>
        <w:t xml:space="preserve"> </w:t>
      </w:r>
      <w:r w:rsidR="00BE558F">
        <w:rPr>
          <w:rFonts w:ascii="Arial" w:hAnsi="Arial" w:cs="Arial"/>
          <w:lang w:val="en-US"/>
        </w:rPr>
        <w:t>constitute</w:t>
      </w:r>
      <w:r w:rsidR="001914C0">
        <w:rPr>
          <w:rFonts w:ascii="Arial" w:hAnsi="Arial" w:cs="Arial"/>
          <w:lang w:val="en-US"/>
        </w:rPr>
        <w:t xml:space="preserve"> distinct,</w:t>
      </w:r>
      <w:r w:rsidR="00BE558F">
        <w:rPr>
          <w:rFonts w:ascii="Arial" w:hAnsi="Arial" w:cs="Arial"/>
          <w:lang w:val="en-US"/>
        </w:rPr>
        <w:t xml:space="preserve"> </w:t>
      </w:r>
      <w:r w:rsidR="001914C0">
        <w:rPr>
          <w:rFonts w:ascii="Arial" w:hAnsi="Arial" w:cs="Arial"/>
          <w:lang w:val="en-US"/>
        </w:rPr>
        <w:t xml:space="preserve">clinically meaningful patient </w:t>
      </w:r>
      <w:r w:rsidR="002C2843">
        <w:rPr>
          <w:rFonts w:ascii="Arial" w:hAnsi="Arial" w:cs="Arial"/>
          <w:lang w:val="en-US"/>
        </w:rPr>
        <w:t>subgroups. P</w:t>
      </w:r>
      <w:r w:rsidR="00BD7105">
        <w:rPr>
          <w:rFonts w:ascii="Arial" w:hAnsi="Arial" w:cs="Arial"/>
          <w:lang w:val="en-US"/>
        </w:rPr>
        <w:t xml:space="preserve">atients </w:t>
      </w:r>
      <w:r w:rsidR="00F02C5C">
        <w:rPr>
          <w:rFonts w:ascii="Arial" w:hAnsi="Arial" w:cs="Arial"/>
          <w:lang w:val="en-US"/>
        </w:rPr>
        <w:t xml:space="preserve">with definite MD </w:t>
      </w:r>
      <w:r w:rsidR="00BD7105" w:rsidRPr="0087711C">
        <w:rPr>
          <w:rFonts w:ascii="Arial" w:hAnsi="Arial" w:cs="Arial"/>
          <w:lang w:val="en-US"/>
        </w:rPr>
        <w:t>(</w:t>
      </w:r>
      <w:r w:rsidR="00F02C5C">
        <w:rPr>
          <w:rFonts w:ascii="Arial" w:hAnsi="Arial" w:cs="Arial"/>
          <w:lang w:val="en-US"/>
        </w:rPr>
        <w:t xml:space="preserve">AAO-HNS, 1995; </w:t>
      </w:r>
      <w:r w:rsidR="00BD7105" w:rsidRPr="0087711C">
        <w:rPr>
          <w:rFonts w:ascii="Arial" w:hAnsi="Arial" w:cs="Arial"/>
          <w:lang w:val="en-US"/>
        </w:rPr>
        <w:t>n = 72)</w:t>
      </w:r>
      <w:r w:rsidR="00885C51">
        <w:rPr>
          <w:rFonts w:ascii="Arial" w:hAnsi="Arial" w:cs="Arial"/>
          <w:lang w:val="en-US"/>
        </w:rPr>
        <w:t xml:space="preserve"> </w:t>
      </w:r>
      <w:r w:rsidR="002C2843">
        <w:rPr>
          <w:rFonts w:ascii="Arial" w:hAnsi="Arial" w:cs="Arial"/>
          <w:lang w:val="en-US"/>
        </w:rPr>
        <w:t>were stratified</w:t>
      </w:r>
      <w:r w:rsidR="00BD7105" w:rsidRPr="0087711C">
        <w:rPr>
          <w:rFonts w:ascii="Arial" w:hAnsi="Arial" w:cs="Arial"/>
          <w:lang w:val="en-US"/>
        </w:rPr>
        <w:t xml:space="preserve"> </w:t>
      </w:r>
      <w:r w:rsidR="00885C51">
        <w:rPr>
          <w:rFonts w:ascii="Arial" w:hAnsi="Arial" w:cs="Arial"/>
          <w:lang w:val="en-US"/>
        </w:rPr>
        <w:t xml:space="preserve">using </w:t>
      </w:r>
      <w:r w:rsidR="00BD7105" w:rsidRPr="0087711C">
        <w:rPr>
          <w:rFonts w:ascii="Arial" w:hAnsi="Arial" w:cs="Arial"/>
          <w:lang w:val="en-US"/>
        </w:rPr>
        <w:t>intravenous delayed gadolinium-enhanced inner ear magnetic resonance imaging</w:t>
      </w:r>
      <w:r w:rsidR="00BD7105">
        <w:rPr>
          <w:rFonts w:ascii="Arial" w:hAnsi="Arial" w:cs="Arial"/>
          <w:lang w:val="en-US"/>
        </w:rPr>
        <w:t xml:space="preserve"> </w:t>
      </w:r>
      <w:r w:rsidR="00885C51">
        <w:rPr>
          <w:rFonts w:ascii="Arial" w:hAnsi="Arial" w:cs="Arial"/>
          <w:lang w:val="en-US"/>
        </w:rPr>
        <w:t xml:space="preserve">and </w:t>
      </w:r>
      <w:r w:rsidR="00BD7105">
        <w:rPr>
          <w:rFonts w:ascii="Arial" w:hAnsi="Arial" w:cs="Arial"/>
          <w:lang w:val="en-US"/>
        </w:rPr>
        <w:t>own established</w:t>
      </w:r>
      <w:r w:rsidR="005B4D3B" w:rsidRPr="0087711C">
        <w:rPr>
          <w:rFonts w:ascii="Arial" w:hAnsi="Arial" w:cs="Arial"/>
          <w:lang w:val="en-US"/>
        </w:rPr>
        <w:t xml:space="preserve"> radiographic surrogate marker</w:t>
      </w:r>
      <w:r w:rsidR="00BD7105">
        <w:rPr>
          <w:rFonts w:ascii="Arial" w:hAnsi="Arial" w:cs="Arial"/>
          <w:lang w:val="en-US"/>
        </w:rPr>
        <w:t xml:space="preserve">s for both </w:t>
      </w:r>
      <w:proofErr w:type="spellStart"/>
      <w:r w:rsidR="00B46437">
        <w:rPr>
          <w:rFonts w:ascii="Arial" w:hAnsi="Arial" w:cs="Arial"/>
          <w:lang w:val="en-US"/>
        </w:rPr>
        <w:t>e</w:t>
      </w:r>
      <w:r w:rsidR="00B46437" w:rsidRPr="0087711C">
        <w:rPr>
          <w:rFonts w:ascii="Arial" w:hAnsi="Arial" w:cs="Arial"/>
          <w:lang w:val="en-US"/>
        </w:rPr>
        <w:t>ES</w:t>
      </w:r>
      <w:proofErr w:type="spellEnd"/>
      <w:r w:rsidR="00B46437" w:rsidRPr="0087711C">
        <w:rPr>
          <w:rFonts w:ascii="Arial" w:hAnsi="Arial" w:cs="Arial"/>
          <w:lang w:val="en-US"/>
        </w:rPr>
        <w:t xml:space="preserve"> pathologies</w:t>
      </w:r>
      <w:r w:rsidR="00B46437">
        <w:rPr>
          <w:rFonts w:ascii="Arial" w:hAnsi="Arial" w:cs="Arial"/>
          <w:lang w:val="en-US"/>
        </w:rPr>
        <w:t xml:space="preserve">. </w:t>
      </w:r>
      <w:r w:rsidR="00BD7105">
        <w:rPr>
          <w:rFonts w:ascii="Arial" w:hAnsi="Arial" w:cs="Arial"/>
          <w:lang w:val="en-US"/>
        </w:rPr>
        <w:t>Several</w:t>
      </w:r>
      <w:r w:rsidR="001914C0">
        <w:rPr>
          <w:rFonts w:ascii="Arial" w:hAnsi="Arial" w:cs="Arial"/>
          <w:lang w:val="en-US"/>
        </w:rPr>
        <w:t xml:space="preserve"> </w:t>
      </w:r>
      <w:r w:rsidR="00CB37D3">
        <w:rPr>
          <w:rFonts w:ascii="Arial" w:hAnsi="Arial" w:cs="Arial"/>
          <w:lang w:val="en-US"/>
        </w:rPr>
        <w:t>p</w:t>
      </w:r>
      <w:r w:rsidR="00EF711D" w:rsidRPr="0087711C">
        <w:rPr>
          <w:rFonts w:ascii="Arial" w:hAnsi="Arial" w:cs="Arial"/>
          <w:lang w:val="en-US"/>
        </w:rPr>
        <w:t>henotypic group differences were evidenced</w:t>
      </w:r>
      <w:r w:rsidR="00BD7105">
        <w:rPr>
          <w:rFonts w:ascii="Arial" w:hAnsi="Arial" w:cs="Arial"/>
          <w:lang w:val="en-US"/>
        </w:rPr>
        <w:t>: T</w:t>
      </w:r>
      <w:r w:rsidR="00EF711D" w:rsidRPr="0087711C">
        <w:rPr>
          <w:rFonts w:ascii="Arial" w:hAnsi="Arial" w:cs="Arial"/>
          <w:lang w:val="en-US"/>
        </w:rPr>
        <w:t>he MD-</w:t>
      </w:r>
      <w:proofErr w:type="spellStart"/>
      <w:r w:rsidR="00EF711D" w:rsidRPr="0087711C">
        <w:rPr>
          <w:rFonts w:ascii="Arial" w:hAnsi="Arial" w:cs="Arial"/>
          <w:lang w:val="en-US"/>
        </w:rPr>
        <w:t>dg</w:t>
      </w:r>
      <w:proofErr w:type="spellEnd"/>
      <w:r w:rsidR="00EF711D" w:rsidRPr="0087711C">
        <w:rPr>
          <w:rFonts w:ascii="Arial" w:hAnsi="Arial" w:cs="Arial"/>
          <w:lang w:val="en-US"/>
        </w:rPr>
        <w:t xml:space="preserve"> group presented a higher average of vertigo attacks (ratio of vertigo patterns daily/weekly/other vs. monthly, MD-dg: 6.87 : 1; MD-hp: 1.43 : 1; p = 0.048) and more severely reduced vestibular function upon caloric testing (average caloric asymmetry ratio, MD-dg: 30.2 % ± 30.4 %; MD-hp: 13.5 % ± 15.2 %; p = 0.009)</w:t>
      </w:r>
      <w:r w:rsidR="00BD7105">
        <w:rPr>
          <w:rFonts w:ascii="Arial" w:hAnsi="Arial" w:cs="Arial"/>
          <w:lang w:val="en-US"/>
        </w:rPr>
        <w:t>. T</w:t>
      </w:r>
      <w:r w:rsidR="00EF711D" w:rsidRPr="0087711C">
        <w:rPr>
          <w:rFonts w:ascii="Arial" w:hAnsi="Arial" w:cs="Arial"/>
          <w:lang w:val="en-US"/>
        </w:rPr>
        <w:t xml:space="preserve">he MD-hp group presented a predominantly male sex ratio (MD-hp: 0.06:1 [f/m]; MD-dg: 1.2:1 [f/m]; p = 0.0004), higher frequencies of bilateral clinical affection (MD-hp: 29.4 %; MD-dg: 5.5 %; p = 0.015), a positive family history for hearing loss/vertigo/MD (MD-hp: 41.2 %; MD-dg: 15.7 %; p = 0.028), and radiographic signs of concomitant temporal bone abnormalities, i.e., semicircular canal dehiscence (MD-hp: 29.4 %; MD-dg: 3.6 %; p = 0.007). In conclusion, </w:t>
      </w:r>
      <w:proofErr w:type="spellStart"/>
      <w:r w:rsidR="00885C51">
        <w:rPr>
          <w:rFonts w:ascii="Arial" w:hAnsi="Arial" w:cs="Arial"/>
          <w:lang w:val="en-US"/>
        </w:rPr>
        <w:t>eES</w:t>
      </w:r>
      <w:proofErr w:type="spellEnd"/>
      <w:r w:rsidR="00885C51">
        <w:rPr>
          <w:rFonts w:ascii="Arial" w:hAnsi="Arial" w:cs="Arial"/>
          <w:lang w:val="en-US"/>
        </w:rPr>
        <w:t xml:space="preserve"> pathology-based </w:t>
      </w:r>
      <w:r w:rsidR="00961566">
        <w:rPr>
          <w:rFonts w:ascii="Arial" w:hAnsi="Arial" w:cs="Arial"/>
          <w:lang w:val="en-US"/>
        </w:rPr>
        <w:t>“</w:t>
      </w:r>
      <w:proofErr w:type="spellStart"/>
      <w:r w:rsidR="00961566">
        <w:rPr>
          <w:rFonts w:ascii="Arial" w:hAnsi="Arial" w:cs="Arial"/>
          <w:lang w:val="en-US"/>
        </w:rPr>
        <w:t>endotyping</w:t>
      </w:r>
      <w:proofErr w:type="spellEnd"/>
      <w:r w:rsidR="00961566">
        <w:rPr>
          <w:rFonts w:ascii="Arial" w:hAnsi="Arial" w:cs="Arial"/>
          <w:lang w:val="en-US"/>
        </w:rPr>
        <w:t xml:space="preserve">” may be a promising approach for further elucidating the etiologies of this clinical syndrome and may advance </w:t>
      </w:r>
      <w:r w:rsidR="00961566" w:rsidRPr="0087711C">
        <w:rPr>
          <w:rFonts w:ascii="Arial" w:hAnsi="Arial" w:cs="Arial"/>
          <w:lang w:val="en-US"/>
        </w:rPr>
        <w:t xml:space="preserve">diagnosis, prognosis and clinical decision-making </w:t>
      </w:r>
      <w:r w:rsidR="00961566">
        <w:rPr>
          <w:rFonts w:ascii="Arial" w:hAnsi="Arial" w:cs="Arial"/>
          <w:lang w:val="en-US"/>
        </w:rPr>
        <w:t>towards a more personalized approach in MD patient care.</w:t>
      </w:r>
      <w:bookmarkStart w:id="1" w:name="_ajtf2ia1m76v" w:colFirst="0" w:colLast="0"/>
      <w:bookmarkEnd w:id="1"/>
    </w:p>
    <w:p w14:paraId="73662088" w14:textId="77777777" w:rsidR="00EF711D" w:rsidRPr="0087711C" w:rsidRDefault="00EF711D" w:rsidP="006054FA">
      <w:pPr>
        <w:jc w:val="both"/>
        <w:rPr>
          <w:rFonts w:ascii="Arial" w:hAnsi="Arial" w:cs="Arial"/>
          <w:lang w:val="en-US"/>
        </w:rPr>
      </w:pPr>
    </w:p>
    <w:sectPr w:rsidR="00EF711D" w:rsidRPr="0087711C" w:rsidSect="00745A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31"/>
    <w:rsid w:val="000763A9"/>
    <w:rsid w:val="000E719C"/>
    <w:rsid w:val="000F7C21"/>
    <w:rsid w:val="00140E36"/>
    <w:rsid w:val="001914C0"/>
    <w:rsid w:val="001D7E34"/>
    <w:rsid w:val="001F5265"/>
    <w:rsid w:val="00286EC3"/>
    <w:rsid w:val="002A49A3"/>
    <w:rsid w:val="002C2843"/>
    <w:rsid w:val="002E2CD2"/>
    <w:rsid w:val="002F413D"/>
    <w:rsid w:val="003006D9"/>
    <w:rsid w:val="003038E4"/>
    <w:rsid w:val="00312142"/>
    <w:rsid w:val="00320329"/>
    <w:rsid w:val="00336536"/>
    <w:rsid w:val="00382B39"/>
    <w:rsid w:val="003F1F09"/>
    <w:rsid w:val="00401C1F"/>
    <w:rsid w:val="0045759E"/>
    <w:rsid w:val="00472EB2"/>
    <w:rsid w:val="00475B16"/>
    <w:rsid w:val="004B749F"/>
    <w:rsid w:val="004D1B09"/>
    <w:rsid w:val="00512A0B"/>
    <w:rsid w:val="00544D4A"/>
    <w:rsid w:val="005B4D3B"/>
    <w:rsid w:val="005D6625"/>
    <w:rsid w:val="005E2D6E"/>
    <w:rsid w:val="005F7BFF"/>
    <w:rsid w:val="00602213"/>
    <w:rsid w:val="006054FA"/>
    <w:rsid w:val="00610934"/>
    <w:rsid w:val="00687E3B"/>
    <w:rsid w:val="006965C3"/>
    <w:rsid w:val="006B7D6D"/>
    <w:rsid w:val="006C6300"/>
    <w:rsid w:val="00715BDE"/>
    <w:rsid w:val="00716DAB"/>
    <w:rsid w:val="00745AE4"/>
    <w:rsid w:val="0075341A"/>
    <w:rsid w:val="007633A5"/>
    <w:rsid w:val="00795031"/>
    <w:rsid w:val="007C7A50"/>
    <w:rsid w:val="00873555"/>
    <w:rsid w:val="0087711C"/>
    <w:rsid w:val="00885C51"/>
    <w:rsid w:val="008A6833"/>
    <w:rsid w:val="008B6DCA"/>
    <w:rsid w:val="0090443E"/>
    <w:rsid w:val="0091748A"/>
    <w:rsid w:val="00953AFB"/>
    <w:rsid w:val="00955460"/>
    <w:rsid w:val="0095616E"/>
    <w:rsid w:val="00961566"/>
    <w:rsid w:val="00961831"/>
    <w:rsid w:val="009B34B1"/>
    <w:rsid w:val="009C0B6E"/>
    <w:rsid w:val="009D5043"/>
    <w:rsid w:val="009F733A"/>
    <w:rsid w:val="00A109E8"/>
    <w:rsid w:val="00A440A8"/>
    <w:rsid w:val="00A84A8E"/>
    <w:rsid w:val="00AC2E74"/>
    <w:rsid w:val="00AF342A"/>
    <w:rsid w:val="00B1076B"/>
    <w:rsid w:val="00B46437"/>
    <w:rsid w:val="00B637BB"/>
    <w:rsid w:val="00BB11EE"/>
    <w:rsid w:val="00BD7105"/>
    <w:rsid w:val="00BE558F"/>
    <w:rsid w:val="00C14D57"/>
    <w:rsid w:val="00C15673"/>
    <w:rsid w:val="00CB37D3"/>
    <w:rsid w:val="00CC5871"/>
    <w:rsid w:val="00D154B4"/>
    <w:rsid w:val="00D1662E"/>
    <w:rsid w:val="00D25F1E"/>
    <w:rsid w:val="00D51215"/>
    <w:rsid w:val="00D51929"/>
    <w:rsid w:val="00D9042E"/>
    <w:rsid w:val="00DB5A11"/>
    <w:rsid w:val="00DC1596"/>
    <w:rsid w:val="00DD08A4"/>
    <w:rsid w:val="00DE73FF"/>
    <w:rsid w:val="00E130DB"/>
    <w:rsid w:val="00E21544"/>
    <w:rsid w:val="00E522F6"/>
    <w:rsid w:val="00E63F04"/>
    <w:rsid w:val="00E8313C"/>
    <w:rsid w:val="00E94CC7"/>
    <w:rsid w:val="00EA65EB"/>
    <w:rsid w:val="00EE0454"/>
    <w:rsid w:val="00EF1CC5"/>
    <w:rsid w:val="00EF711D"/>
    <w:rsid w:val="00F02AD9"/>
    <w:rsid w:val="00F02C5C"/>
    <w:rsid w:val="00F278FA"/>
    <w:rsid w:val="00F60747"/>
    <w:rsid w:val="00F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404A"/>
  <w15:chartTrackingRefBased/>
  <w15:docId w15:val="{1138E6BB-9BAC-2D4D-90D5-F67F527E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D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3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6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Bächinger</dc:creator>
  <cp:keywords/>
  <dc:description/>
  <cp:lastModifiedBy>Mary Dornhoffer</cp:lastModifiedBy>
  <cp:revision>2</cp:revision>
  <dcterms:created xsi:type="dcterms:W3CDTF">2020-01-09T15:28:00Z</dcterms:created>
  <dcterms:modified xsi:type="dcterms:W3CDTF">2020-01-09T15:28:00Z</dcterms:modified>
</cp:coreProperties>
</file>