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1494B" w14:textId="51D53636" w:rsidR="00910E8B" w:rsidRPr="004D15E2" w:rsidRDefault="00910E8B" w:rsidP="00910E8B">
      <w:pPr>
        <w:shd w:val="clear" w:color="auto" w:fill="FFFFFF"/>
        <w:spacing w:after="0" w:line="240" w:lineRule="auto"/>
        <w:rPr>
          <w:rFonts w:ascii="Arial" w:eastAsia="Times New Roman" w:hAnsi="Arial" w:cs="Arial"/>
          <w:b/>
          <w:bCs/>
          <w:color w:val="212121"/>
          <w:sz w:val="24"/>
          <w:szCs w:val="24"/>
        </w:rPr>
      </w:pPr>
      <w:r w:rsidRPr="004D15E2">
        <w:rPr>
          <w:rFonts w:ascii="Arial" w:eastAsia="Times New Roman" w:hAnsi="Arial" w:cs="Arial"/>
          <w:b/>
          <w:bCs/>
          <w:color w:val="212121"/>
          <w:sz w:val="24"/>
          <w:szCs w:val="24"/>
        </w:rPr>
        <w:t xml:space="preserve">Tamer A. </w:t>
      </w:r>
      <w:proofErr w:type="spellStart"/>
      <w:r w:rsidRPr="004D15E2">
        <w:rPr>
          <w:rFonts w:ascii="Arial" w:eastAsia="Times New Roman" w:hAnsi="Arial" w:cs="Arial"/>
          <w:b/>
          <w:bCs/>
          <w:color w:val="212121"/>
          <w:sz w:val="24"/>
          <w:szCs w:val="24"/>
        </w:rPr>
        <w:t>Mesallam</w:t>
      </w:r>
      <w:proofErr w:type="spellEnd"/>
      <w:r w:rsidRPr="004D15E2">
        <w:rPr>
          <w:rFonts w:ascii="Arial" w:eastAsia="Times New Roman" w:hAnsi="Arial" w:cs="Arial"/>
          <w:b/>
          <w:bCs/>
          <w:color w:val="212121"/>
          <w:sz w:val="24"/>
          <w:szCs w:val="24"/>
        </w:rPr>
        <w:t>, MD, PhD</w:t>
      </w:r>
      <w:bookmarkStart w:id="0" w:name="_GoBack"/>
      <w:bookmarkEnd w:id="0"/>
    </w:p>
    <w:p w14:paraId="0775B4BE" w14:textId="3B609FA7" w:rsidR="00910E8B" w:rsidRPr="00910E8B" w:rsidRDefault="00910E8B" w:rsidP="00910E8B">
      <w:pPr>
        <w:shd w:val="clear" w:color="auto" w:fill="FFFFFF"/>
        <w:spacing w:after="0" w:line="240" w:lineRule="auto"/>
        <w:rPr>
          <w:rFonts w:ascii="Arial" w:eastAsia="Times New Roman" w:hAnsi="Arial" w:cs="Arial"/>
          <w:b/>
          <w:bCs/>
          <w:sz w:val="28"/>
          <w:szCs w:val="28"/>
        </w:rPr>
      </w:pPr>
    </w:p>
    <w:p w14:paraId="25A1B569" w14:textId="77777777" w:rsidR="00910E8B" w:rsidRPr="00910E8B" w:rsidRDefault="00910E8B" w:rsidP="00910E8B">
      <w:pPr>
        <w:shd w:val="clear" w:color="auto" w:fill="FFFFFF"/>
        <w:spacing w:after="0" w:line="240" w:lineRule="auto"/>
        <w:rPr>
          <w:rFonts w:ascii="Segoe UI" w:eastAsia="Times New Roman" w:hAnsi="Segoe UI" w:cs="Segoe UI"/>
          <w:color w:val="212121"/>
          <w:sz w:val="23"/>
          <w:szCs w:val="23"/>
        </w:rPr>
      </w:pPr>
    </w:p>
    <w:p w14:paraId="49A37F1E" w14:textId="77777777" w:rsidR="00910E8B" w:rsidRPr="00910E8B" w:rsidRDefault="00910E8B" w:rsidP="00910E8B">
      <w:pPr>
        <w:shd w:val="clear" w:color="auto" w:fill="FFFFFF"/>
        <w:spacing w:after="0" w:line="240" w:lineRule="auto"/>
        <w:rPr>
          <w:rFonts w:ascii="Arial" w:eastAsia="Times New Roman" w:hAnsi="Arial" w:cs="Arial"/>
          <w:color w:val="212121"/>
          <w:sz w:val="24"/>
          <w:szCs w:val="24"/>
        </w:rPr>
      </w:pPr>
      <w:r w:rsidRPr="00910E8B">
        <w:rPr>
          <w:rFonts w:ascii="Arial" w:eastAsia="Times New Roman" w:hAnsi="Arial" w:cs="Arial"/>
          <w:b/>
          <w:bCs/>
          <w:color w:val="212121"/>
          <w:sz w:val="24"/>
          <w:szCs w:val="24"/>
        </w:rPr>
        <w:t>BACKGROUND: </w:t>
      </w:r>
    </w:p>
    <w:p w14:paraId="20506E2D" w14:textId="77777777" w:rsidR="00910E8B" w:rsidRPr="00910E8B" w:rsidRDefault="00910E8B" w:rsidP="00910E8B">
      <w:pPr>
        <w:shd w:val="clear" w:color="auto" w:fill="FFFFFF"/>
        <w:spacing w:after="120" w:line="240" w:lineRule="auto"/>
        <w:rPr>
          <w:rFonts w:ascii="Arial" w:eastAsia="Times New Roman" w:hAnsi="Arial" w:cs="Arial"/>
          <w:color w:val="212121"/>
          <w:sz w:val="24"/>
          <w:szCs w:val="24"/>
        </w:rPr>
      </w:pPr>
      <w:r w:rsidRPr="00910E8B">
        <w:rPr>
          <w:rFonts w:ascii="Arial" w:eastAsia="Times New Roman" w:hAnsi="Arial" w:cs="Arial"/>
          <w:color w:val="212121"/>
          <w:sz w:val="24"/>
          <w:szCs w:val="24"/>
        </w:rPr>
        <w:t>Cochlear implantation (CI) in children with additional disabilities can be a fundamental and supportive intervention. Although, there may be some positive impacts of CI on children with multiple disabilities such as better outcomes of communication skills, development, and quality of life, the families of those children complain from the post-implant habilitation efforts that considered as a burden.</w:t>
      </w:r>
    </w:p>
    <w:p w14:paraId="489F8ABD" w14:textId="77777777" w:rsidR="00910E8B" w:rsidRPr="00910E8B" w:rsidRDefault="00910E8B" w:rsidP="00910E8B">
      <w:pPr>
        <w:shd w:val="clear" w:color="auto" w:fill="FFFFFF"/>
        <w:spacing w:after="0" w:line="240" w:lineRule="auto"/>
        <w:rPr>
          <w:rFonts w:ascii="Arial" w:eastAsia="Times New Roman" w:hAnsi="Arial" w:cs="Arial"/>
          <w:color w:val="212121"/>
          <w:sz w:val="24"/>
          <w:szCs w:val="24"/>
        </w:rPr>
      </w:pPr>
      <w:r w:rsidRPr="00910E8B">
        <w:rPr>
          <w:rFonts w:ascii="Arial" w:eastAsia="Times New Roman" w:hAnsi="Arial" w:cs="Arial"/>
          <w:b/>
          <w:bCs/>
          <w:color w:val="212121"/>
          <w:sz w:val="24"/>
          <w:szCs w:val="24"/>
        </w:rPr>
        <w:t>OBJECTIVE: </w:t>
      </w:r>
    </w:p>
    <w:p w14:paraId="2B9A5F0F" w14:textId="77777777" w:rsidR="00910E8B" w:rsidRPr="00910E8B" w:rsidRDefault="00910E8B" w:rsidP="00910E8B">
      <w:pPr>
        <w:shd w:val="clear" w:color="auto" w:fill="FFFFFF"/>
        <w:spacing w:after="120" w:line="240" w:lineRule="auto"/>
        <w:rPr>
          <w:rFonts w:ascii="Arial" w:eastAsia="Times New Roman" w:hAnsi="Arial" w:cs="Arial"/>
          <w:color w:val="212121"/>
          <w:sz w:val="24"/>
          <w:szCs w:val="24"/>
        </w:rPr>
      </w:pPr>
      <w:r w:rsidRPr="00910E8B">
        <w:rPr>
          <w:rFonts w:ascii="Arial" w:eastAsia="Times New Roman" w:hAnsi="Arial" w:cs="Arial"/>
          <w:color w:val="212121"/>
          <w:sz w:val="24"/>
          <w:szCs w:val="24"/>
        </w:rPr>
        <w:t>To investigate the outcomes of CI children with different co-disabilities through using the Meaningful Auditory Integration Scale (MAIS) and the Meaningful Use of Speech Scale (MUSS) as outcome measurement tools.</w:t>
      </w:r>
    </w:p>
    <w:p w14:paraId="5C3D9997" w14:textId="77777777" w:rsidR="00910E8B" w:rsidRPr="00910E8B" w:rsidRDefault="00910E8B" w:rsidP="00910E8B">
      <w:pPr>
        <w:shd w:val="clear" w:color="auto" w:fill="FFFFFF"/>
        <w:spacing w:after="0" w:line="240" w:lineRule="auto"/>
        <w:rPr>
          <w:rFonts w:ascii="Arial" w:eastAsia="Times New Roman" w:hAnsi="Arial" w:cs="Arial"/>
          <w:color w:val="212121"/>
          <w:sz w:val="24"/>
          <w:szCs w:val="24"/>
        </w:rPr>
      </w:pPr>
      <w:r w:rsidRPr="00910E8B">
        <w:rPr>
          <w:rFonts w:ascii="Arial" w:eastAsia="Times New Roman" w:hAnsi="Arial" w:cs="Arial"/>
          <w:b/>
          <w:bCs/>
          <w:color w:val="212121"/>
          <w:sz w:val="24"/>
          <w:szCs w:val="24"/>
        </w:rPr>
        <w:t>METHODS: </w:t>
      </w:r>
    </w:p>
    <w:p w14:paraId="423A1936" w14:textId="77777777" w:rsidR="00910E8B" w:rsidRPr="00910E8B" w:rsidRDefault="00910E8B" w:rsidP="00910E8B">
      <w:pPr>
        <w:shd w:val="clear" w:color="auto" w:fill="FFFFFF"/>
        <w:spacing w:after="120" w:line="240" w:lineRule="auto"/>
        <w:rPr>
          <w:rFonts w:ascii="Arial" w:eastAsia="Times New Roman" w:hAnsi="Arial" w:cs="Arial"/>
          <w:color w:val="212121"/>
          <w:sz w:val="24"/>
          <w:szCs w:val="24"/>
        </w:rPr>
      </w:pPr>
      <w:r w:rsidRPr="00910E8B">
        <w:rPr>
          <w:rFonts w:ascii="Arial" w:eastAsia="Times New Roman" w:hAnsi="Arial" w:cs="Arial"/>
          <w:color w:val="212121"/>
          <w:sz w:val="24"/>
          <w:szCs w:val="24"/>
        </w:rPr>
        <w:t>The study sample comprised 25 hearing-impaired children with co-disability who received cochlear implantation. Age and gender-matched control group of 25 cochlear-implanted children without any other disability has been also included. The participants' auditory skills and speech outcomes were assessed using MAIS and MUSS tests.</w:t>
      </w:r>
    </w:p>
    <w:p w14:paraId="49E600E9" w14:textId="77777777" w:rsidR="00910E8B" w:rsidRPr="00910E8B" w:rsidRDefault="00910E8B" w:rsidP="00910E8B">
      <w:pPr>
        <w:shd w:val="clear" w:color="auto" w:fill="FFFFFF"/>
        <w:spacing w:after="0" w:line="240" w:lineRule="auto"/>
        <w:rPr>
          <w:rFonts w:ascii="Arial" w:eastAsia="Times New Roman" w:hAnsi="Arial" w:cs="Arial"/>
          <w:color w:val="212121"/>
          <w:sz w:val="24"/>
          <w:szCs w:val="24"/>
        </w:rPr>
      </w:pPr>
      <w:r w:rsidRPr="00910E8B">
        <w:rPr>
          <w:rFonts w:ascii="Arial" w:eastAsia="Times New Roman" w:hAnsi="Arial" w:cs="Arial"/>
          <w:b/>
          <w:bCs/>
          <w:color w:val="212121"/>
          <w:sz w:val="24"/>
          <w:szCs w:val="24"/>
        </w:rPr>
        <w:t>RESULTS: </w:t>
      </w:r>
    </w:p>
    <w:p w14:paraId="17BDD1C0" w14:textId="77777777" w:rsidR="00910E8B" w:rsidRPr="00910E8B" w:rsidRDefault="00910E8B" w:rsidP="00910E8B">
      <w:pPr>
        <w:shd w:val="clear" w:color="auto" w:fill="FFFFFF"/>
        <w:spacing w:after="120" w:line="240" w:lineRule="auto"/>
        <w:rPr>
          <w:rFonts w:ascii="Arial" w:eastAsia="Times New Roman" w:hAnsi="Arial" w:cs="Arial"/>
          <w:color w:val="212121"/>
          <w:sz w:val="24"/>
          <w:szCs w:val="24"/>
        </w:rPr>
      </w:pPr>
      <w:r w:rsidRPr="00910E8B">
        <w:rPr>
          <w:rFonts w:ascii="Arial" w:eastAsia="Times New Roman" w:hAnsi="Arial" w:cs="Arial"/>
          <w:color w:val="212121"/>
          <w:sz w:val="24"/>
          <w:szCs w:val="24"/>
        </w:rPr>
        <w:t xml:space="preserve">There was a statistically significant difference in the different outcomes measure between the two groups. However, the outcomes of some multiple </w:t>
      </w:r>
      <w:proofErr w:type="gramStart"/>
      <w:r w:rsidRPr="00910E8B">
        <w:rPr>
          <w:rFonts w:ascii="Arial" w:eastAsia="Times New Roman" w:hAnsi="Arial" w:cs="Arial"/>
          <w:color w:val="212121"/>
          <w:sz w:val="24"/>
          <w:szCs w:val="24"/>
        </w:rPr>
        <w:t>disabilities</w:t>
      </w:r>
      <w:proofErr w:type="gramEnd"/>
      <w:r w:rsidRPr="00910E8B">
        <w:rPr>
          <w:rFonts w:ascii="Arial" w:eastAsia="Times New Roman" w:hAnsi="Arial" w:cs="Arial"/>
          <w:color w:val="212121"/>
          <w:sz w:val="24"/>
          <w:szCs w:val="24"/>
        </w:rPr>
        <w:t xml:space="preserve"> subgroups were comparable to the control group. Around 40% of the participants with co-disabilities experienced advancement in their methods of communication from behavior to oral mode.</w:t>
      </w:r>
    </w:p>
    <w:p w14:paraId="682463D3" w14:textId="77777777" w:rsidR="00910E8B" w:rsidRPr="00910E8B" w:rsidRDefault="00910E8B" w:rsidP="00910E8B">
      <w:pPr>
        <w:shd w:val="clear" w:color="auto" w:fill="FFFFFF"/>
        <w:spacing w:after="0" w:line="240" w:lineRule="auto"/>
        <w:rPr>
          <w:rFonts w:ascii="Arial" w:eastAsia="Times New Roman" w:hAnsi="Arial" w:cs="Arial"/>
          <w:color w:val="212121"/>
          <w:sz w:val="24"/>
          <w:szCs w:val="24"/>
        </w:rPr>
      </w:pPr>
      <w:r w:rsidRPr="00910E8B">
        <w:rPr>
          <w:rFonts w:ascii="Arial" w:eastAsia="Times New Roman" w:hAnsi="Arial" w:cs="Arial"/>
          <w:b/>
          <w:bCs/>
          <w:color w:val="212121"/>
          <w:sz w:val="24"/>
          <w:szCs w:val="24"/>
        </w:rPr>
        <w:t>CONCLUSION: </w:t>
      </w:r>
    </w:p>
    <w:p w14:paraId="571694E1" w14:textId="77777777" w:rsidR="00910E8B" w:rsidRPr="00910E8B" w:rsidRDefault="00910E8B" w:rsidP="00910E8B">
      <w:pPr>
        <w:shd w:val="clear" w:color="auto" w:fill="FFFFFF"/>
        <w:spacing w:after="120" w:line="240" w:lineRule="auto"/>
        <w:rPr>
          <w:rFonts w:ascii="Arial" w:eastAsia="Times New Roman" w:hAnsi="Arial" w:cs="Arial"/>
          <w:color w:val="212121"/>
          <w:sz w:val="24"/>
          <w:szCs w:val="24"/>
        </w:rPr>
      </w:pPr>
      <w:r w:rsidRPr="00910E8B">
        <w:rPr>
          <w:rFonts w:ascii="Arial" w:eastAsia="Times New Roman" w:hAnsi="Arial" w:cs="Arial"/>
          <w:color w:val="212121"/>
          <w:sz w:val="24"/>
          <w:szCs w:val="24"/>
        </w:rPr>
        <w:t>Cochlear-implanted children with multiple disabilities showed variable degrees of auditory and speech outcomes. The degree of benefits depends on the type of the co-disability. Long-term follow-up is recommended for those children.</w:t>
      </w:r>
    </w:p>
    <w:p w14:paraId="49C51B21" w14:textId="77777777" w:rsidR="004722BD" w:rsidRPr="00910E8B" w:rsidRDefault="004722BD">
      <w:pPr>
        <w:rPr>
          <w:sz w:val="24"/>
          <w:szCs w:val="24"/>
        </w:rPr>
      </w:pPr>
    </w:p>
    <w:sectPr w:rsidR="004722BD" w:rsidRPr="00910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E8B"/>
    <w:rsid w:val="004722BD"/>
    <w:rsid w:val="004D15E2"/>
    <w:rsid w:val="00910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4019"/>
  <w15:chartTrackingRefBased/>
  <w15:docId w15:val="{0FB8BA93-3DBC-4043-8B98-B219BB27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695643">
      <w:bodyDiv w:val="1"/>
      <w:marLeft w:val="0"/>
      <w:marRight w:val="0"/>
      <w:marTop w:val="0"/>
      <w:marBottom w:val="0"/>
      <w:divBdr>
        <w:top w:val="none" w:sz="0" w:space="0" w:color="auto"/>
        <w:left w:val="none" w:sz="0" w:space="0" w:color="auto"/>
        <w:bottom w:val="none" w:sz="0" w:space="0" w:color="auto"/>
        <w:right w:val="none" w:sz="0" w:space="0" w:color="auto"/>
      </w:divBdr>
      <w:divsChild>
        <w:div w:id="1425494809">
          <w:marLeft w:val="0"/>
          <w:marRight w:val="0"/>
          <w:marTop w:val="0"/>
          <w:marBottom w:val="0"/>
          <w:divBdr>
            <w:top w:val="none" w:sz="0" w:space="0" w:color="auto"/>
            <w:left w:val="none" w:sz="0" w:space="0" w:color="auto"/>
            <w:bottom w:val="none" w:sz="0" w:space="0" w:color="auto"/>
            <w:right w:val="none" w:sz="0" w:space="0" w:color="auto"/>
          </w:divBdr>
          <w:divsChild>
            <w:div w:id="1662155226">
              <w:marLeft w:val="0"/>
              <w:marRight w:val="450"/>
              <w:marTop w:val="0"/>
              <w:marBottom w:val="135"/>
              <w:divBdr>
                <w:top w:val="none" w:sz="0" w:space="0" w:color="auto"/>
                <w:left w:val="none" w:sz="0" w:space="0" w:color="auto"/>
                <w:bottom w:val="none" w:sz="0" w:space="0" w:color="auto"/>
                <w:right w:val="none" w:sz="0" w:space="0" w:color="auto"/>
              </w:divBdr>
            </w:div>
          </w:divsChild>
        </w:div>
        <w:div w:id="903300296">
          <w:marLeft w:val="0"/>
          <w:marRight w:val="0"/>
          <w:marTop w:val="0"/>
          <w:marBottom w:val="0"/>
          <w:divBdr>
            <w:top w:val="none" w:sz="0" w:space="0" w:color="auto"/>
            <w:left w:val="none" w:sz="0" w:space="0" w:color="auto"/>
            <w:bottom w:val="none" w:sz="0" w:space="0" w:color="auto"/>
            <w:right w:val="none" w:sz="0" w:space="0" w:color="auto"/>
          </w:divBdr>
          <w:divsChild>
            <w:div w:id="1446273743">
              <w:marLeft w:val="0"/>
              <w:marRight w:val="0"/>
              <w:marTop w:val="0"/>
              <w:marBottom w:val="0"/>
              <w:divBdr>
                <w:top w:val="none" w:sz="0" w:space="0" w:color="auto"/>
                <w:left w:val="none" w:sz="0" w:space="0" w:color="auto"/>
                <w:bottom w:val="none" w:sz="0" w:space="0" w:color="auto"/>
                <w:right w:val="none" w:sz="0" w:space="0" w:color="auto"/>
              </w:divBdr>
              <w:divsChild>
                <w:div w:id="1462646429">
                  <w:marLeft w:val="0"/>
                  <w:marRight w:val="0"/>
                  <w:marTop w:val="0"/>
                  <w:marBottom w:val="0"/>
                  <w:divBdr>
                    <w:top w:val="none" w:sz="0" w:space="0" w:color="auto"/>
                    <w:left w:val="none" w:sz="0" w:space="0" w:color="auto"/>
                    <w:bottom w:val="none" w:sz="0" w:space="0" w:color="auto"/>
                    <w:right w:val="none" w:sz="0" w:space="0" w:color="auto"/>
                  </w:divBdr>
                  <w:divsChild>
                    <w:div w:id="45036820">
                      <w:marLeft w:val="0"/>
                      <w:marRight w:val="0"/>
                      <w:marTop w:val="0"/>
                      <w:marBottom w:val="0"/>
                      <w:divBdr>
                        <w:top w:val="none" w:sz="0" w:space="0" w:color="auto"/>
                        <w:left w:val="none" w:sz="0" w:space="0" w:color="auto"/>
                        <w:bottom w:val="none" w:sz="0" w:space="0" w:color="auto"/>
                        <w:right w:val="none" w:sz="0" w:space="0" w:color="auto"/>
                      </w:divBdr>
                      <w:divsChild>
                        <w:div w:id="888610655">
                          <w:marLeft w:val="0"/>
                          <w:marRight w:val="0"/>
                          <w:marTop w:val="105"/>
                          <w:marBottom w:val="0"/>
                          <w:divBdr>
                            <w:top w:val="none" w:sz="0" w:space="0" w:color="auto"/>
                            <w:left w:val="none" w:sz="0" w:space="0" w:color="auto"/>
                            <w:bottom w:val="none" w:sz="0" w:space="0" w:color="auto"/>
                            <w:right w:val="none" w:sz="0" w:space="0" w:color="auto"/>
                          </w:divBdr>
                          <w:divsChild>
                            <w:div w:id="925502933">
                              <w:marLeft w:val="0"/>
                              <w:marRight w:val="0"/>
                              <w:marTop w:val="30"/>
                              <w:marBottom w:val="0"/>
                              <w:divBdr>
                                <w:top w:val="none" w:sz="0" w:space="0" w:color="auto"/>
                                <w:left w:val="none" w:sz="0" w:space="0" w:color="auto"/>
                                <w:bottom w:val="none" w:sz="0" w:space="0" w:color="auto"/>
                                <w:right w:val="none" w:sz="0" w:space="0" w:color="auto"/>
                              </w:divBdr>
                              <w:divsChild>
                                <w:div w:id="1118526141">
                                  <w:marLeft w:val="0"/>
                                  <w:marRight w:val="150"/>
                                  <w:marTop w:val="60"/>
                                  <w:marBottom w:val="0"/>
                                  <w:divBdr>
                                    <w:top w:val="none" w:sz="0" w:space="0" w:color="auto"/>
                                    <w:left w:val="none" w:sz="0" w:space="0" w:color="auto"/>
                                    <w:bottom w:val="none" w:sz="0" w:space="0" w:color="auto"/>
                                    <w:right w:val="none" w:sz="0" w:space="0" w:color="auto"/>
                                  </w:divBdr>
                                  <w:divsChild>
                                    <w:div w:id="902061504">
                                      <w:marLeft w:val="0"/>
                                      <w:marRight w:val="0"/>
                                      <w:marTop w:val="0"/>
                                      <w:marBottom w:val="0"/>
                                      <w:divBdr>
                                        <w:top w:val="none" w:sz="0" w:space="0" w:color="auto"/>
                                        <w:left w:val="none" w:sz="0" w:space="0" w:color="auto"/>
                                        <w:bottom w:val="none" w:sz="0" w:space="0" w:color="auto"/>
                                        <w:right w:val="none" w:sz="0" w:space="0" w:color="auto"/>
                                      </w:divBdr>
                                      <w:divsChild>
                                        <w:div w:id="333067362">
                                          <w:marLeft w:val="0"/>
                                          <w:marRight w:val="0"/>
                                          <w:marTop w:val="0"/>
                                          <w:marBottom w:val="0"/>
                                          <w:divBdr>
                                            <w:top w:val="none" w:sz="0" w:space="0" w:color="auto"/>
                                            <w:left w:val="none" w:sz="0" w:space="0" w:color="auto"/>
                                            <w:bottom w:val="none" w:sz="0" w:space="0" w:color="auto"/>
                                            <w:right w:val="none" w:sz="0" w:space="0" w:color="auto"/>
                                          </w:divBdr>
                                          <w:divsChild>
                                            <w:div w:id="1189568429">
                                              <w:marLeft w:val="0"/>
                                              <w:marRight w:val="0"/>
                                              <w:marTop w:val="0"/>
                                              <w:marBottom w:val="0"/>
                                              <w:divBdr>
                                                <w:top w:val="none" w:sz="0" w:space="0" w:color="auto"/>
                                                <w:left w:val="none" w:sz="0" w:space="0" w:color="auto"/>
                                                <w:bottom w:val="none" w:sz="0" w:space="0" w:color="auto"/>
                                                <w:right w:val="none" w:sz="0" w:space="0" w:color="auto"/>
                                              </w:divBdr>
                                              <w:divsChild>
                                                <w:div w:id="207693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678118">
                              <w:marLeft w:val="0"/>
                              <w:marRight w:val="0"/>
                              <w:marTop w:val="0"/>
                              <w:marBottom w:val="0"/>
                              <w:divBdr>
                                <w:top w:val="none" w:sz="0" w:space="0" w:color="auto"/>
                                <w:left w:val="none" w:sz="0" w:space="0" w:color="auto"/>
                                <w:bottom w:val="none" w:sz="0" w:space="0" w:color="auto"/>
                                <w:right w:val="none" w:sz="0" w:space="0" w:color="auto"/>
                              </w:divBdr>
                              <w:divsChild>
                                <w:div w:id="1093743561">
                                  <w:marLeft w:val="0"/>
                                  <w:marRight w:val="0"/>
                                  <w:marTop w:val="0"/>
                                  <w:marBottom w:val="0"/>
                                  <w:divBdr>
                                    <w:top w:val="none" w:sz="0" w:space="0" w:color="auto"/>
                                    <w:left w:val="none" w:sz="0" w:space="0" w:color="auto"/>
                                    <w:bottom w:val="none" w:sz="0" w:space="0" w:color="auto"/>
                                    <w:right w:val="none" w:sz="0" w:space="0" w:color="auto"/>
                                  </w:divBdr>
                                  <w:divsChild>
                                    <w:div w:id="645085688">
                                      <w:marLeft w:val="0"/>
                                      <w:marRight w:val="0"/>
                                      <w:marTop w:val="0"/>
                                      <w:marBottom w:val="0"/>
                                      <w:divBdr>
                                        <w:top w:val="none" w:sz="0" w:space="0" w:color="auto"/>
                                        <w:left w:val="none" w:sz="0" w:space="0" w:color="auto"/>
                                        <w:bottom w:val="none" w:sz="0" w:space="0" w:color="auto"/>
                                        <w:right w:val="none" w:sz="0" w:space="0" w:color="auto"/>
                                      </w:divBdr>
                                      <w:divsChild>
                                        <w:div w:id="204039">
                                          <w:marLeft w:val="0"/>
                                          <w:marRight w:val="0"/>
                                          <w:marTop w:val="0"/>
                                          <w:marBottom w:val="0"/>
                                          <w:divBdr>
                                            <w:top w:val="none" w:sz="0" w:space="0" w:color="auto"/>
                                            <w:left w:val="none" w:sz="0" w:space="0" w:color="auto"/>
                                            <w:bottom w:val="none" w:sz="0" w:space="0" w:color="auto"/>
                                            <w:right w:val="none" w:sz="0" w:space="0" w:color="auto"/>
                                          </w:divBdr>
                                          <w:divsChild>
                                            <w:div w:id="1591742245">
                                              <w:marLeft w:val="0"/>
                                              <w:marRight w:val="0"/>
                                              <w:marTop w:val="0"/>
                                              <w:marBottom w:val="0"/>
                                              <w:divBdr>
                                                <w:top w:val="none" w:sz="0" w:space="0" w:color="auto"/>
                                                <w:left w:val="none" w:sz="0" w:space="0" w:color="auto"/>
                                                <w:bottom w:val="none" w:sz="0" w:space="0" w:color="auto"/>
                                                <w:right w:val="none" w:sz="0" w:space="0" w:color="auto"/>
                                              </w:divBdr>
                                              <w:divsChild>
                                                <w:div w:id="520631512">
                                                  <w:marLeft w:val="0"/>
                                                  <w:marRight w:val="0"/>
                                                  <w:marTop w:val="0"/>
                                                  <w:marBottom w:val="75"/>
                                                  <w:divBdr>
                                                    <w:top w:val="none" w:sz="0" w:space="0" w:color="auto"/>
                                                    <w:left w:val="none" w:sz="0" w:space="0" w:color="auto"/>
                                                    <w:bottom w:val="none" w:sz="0" w:space="0" w:color="auto"/>
                                                    <w:right w:val="none" w:sz="0" w:space="0" w:color="auto"/>
                                                  </w:divBdr>
                                                  <w:divsChild>
                                                    <w:div w:id="9732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96733">
                                      <w:marLeft w:val="0"/>
                                      <w:marRight w:val="0"/>
                                      <w:marTop w:val="0"/>
                                      <w:marBottom w:val="0"/>
                                      <w:divBdr>
                                        <w:top w:val="none" w:sz="0" w:space="0" w:color="auto"/>
                                        <w:left w:val="none" w:sz="0" w:space="0" w:color="auto"/>
                                        <w:bottom w:val="none" w:sz="0" w:space="0" w:color="auto"/>
                                        <w:right w:val="none" w:sz="0" w:space="0" w:color="auto"/>
                                      </w:divBdr>
                                    </w:div>
                                    <w:div w:id="5457263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349820">
                  <w:marLeft w:val="0"/>
                  <w:marRight w:val="0"/>
                  <w:marTop w:val="0"/>
                  <w:marBottom w:val="0"/>
                  <w:divBdr>
                    <w:top w:val="none" w:sz="0" w:space="0" w:color="auto"/>
                    <w:left w:val="none" w:sz="0" w:space="0" w:color="auto"/>
                    <w:bottom w:val="none" w:sz="0" w:space="0" w:color="auto"/>
                    <w:right w:val="none" w:sz="0" w:space="0" w:color="auto"/>
                  </w:divBdr>
                  <w:divsChild>
                    <w:div w:id="867373463">
                      <w:marLeft w:val="0"/>
                      <w:marRight w:val="0"/>
                      <w:marTop w:val="0"/>
                      <w:marBottom w:val="0"/>
                      <w:divBdr>
                        <w:top w:val="none" w:sz="0" w:space="0" w:color="auto"/>
                        <w:left w:val="none" w:sz="0" w:space="0" w:color="auto"/>
                        <w:bottom w:val="none" w:sz="0" w:space="0" w:color="auto"/>
                        <w:right w:val="none" w:sz="0" w:space="0" w:color="auto"/>
                      </w:divBdr>
                      <w:divsChild>
                        <w:div w:id="1864322568">
                          <w:marLeft w:val="0"/>
                          <w:marRight w:val="0"/>
                          <w:marTop w:val="0"/>
                          <w:marBottom w:val="0"/>
                          <w:divBdr>
                            <w:top w:val="none" w:sz="0" w:space="0" w:color="EAEAEA"/>
                            <w:left w:val="none" w:sz="0" w:space="0" w:color="EAEAEA"/>
                            <w:bottom w:val="single" w:sz="6" w:space="23" w:color="EAEAEA"/>
                            <w:right w:val="none" w:sz="0" w:space="0" w:color="EAEAEA"/>
                          </w:divBdr>
                          <w:divsChild>
                            <w:div w:id="1739091351">
                              <w:marLeft w:val="0"/>
                              <w:marRight w:val="0"/>
                              <w:marTop w:val="0"/>
                              <w:marBottom w:val="0"/>
                              <w:divBdr>
                                <w:top w:val="none" w:sz="0" w:space="0" w:color="auto"/>
                                <w:left w:val="none" w:sz="0" w:space="0" w:color="auto"/>
                                <w:bottom w:val="none" w:sz="0" w:space="0" w:color="auto"/>
                                <w:right w:val="none" w:sz="0" w:space="0" w:color="auto"/>
                              </w:divBdr>
                              <w:divsChild>
                                <w:div w:id="2045522376">
                                  <w:marLeft w:val="0"/>
                                  <w:marRight w:val="0"/>
                                  <w:marTop w:val="0"/>
                                  <w:marBottom w:val="0"/>
                                  <w:divBdr>
                                    <w:top w:val="none" w:sz="0" w:space="0" w:color="auto"/>
                                    <w:left w:val="none" w:sz="0" w:space="0" w:color="auto"/>
                                    <w:bottom w:val="none" w:sz="0" w:space="0" w:color="auto"/>
                                    <w:right w:val="none" w:sz="0" w:space="0" w:color="auto"/>
                                  </w:divBdr>
                                  <w:divsChild>
                                    <w:div w:id="1908758734">
                                      <w:marLeft w:val="0"/>
                                      <w:marRight w:val="0"/>
                                      <w:marTop w:val="0"/>
                                      <w:marBottom w:val="0"/>
                                      <w:divBdr>
                                        <w:top w:val="none" w:sz="0" w:space="0" w:color="auto"/>
                                        <w:left w:val="none" w:sz="0" w:space="0" w:color="auto"/>
                                        <w:bottom w:val="none" w:sz="0" w:space="0" w:color="auto"/>
                                        <w:right w:val="none" w:sz="0" w:space="0" w:color="auto"/>
                                      </w:divBdr>
                                      <w:divsChild>
                                        <w:div w:id="1235504313">
                                          <w:marLeft w:val="0"/>
                                          <w:marRight w:val="0"/>
                                          <w:marTop w:val="0"/>
                                          <w:marBottom w:val="0"/>
                                          <w:divBdr>
                                            <w:top w:val="none" w:sz="0" w:space="0" w:color="auto"/>
                                            <w:left w:val="none" w:sz="0" w:space="0" w:color="auto"/>
                                            <w:bottom w:val="none" w:sz="0" w:space="0" w:color="auto"/>
                                            <w:right w:val="none" w:sz="0" w:space="0" w:color="auto"/>
                                          </w:divBdr>
                                          <w:divsChild>
                                            <w:div w:id="1200432759">
                                              <w:marLeft w:val="0"/>
                                              <w:marRight w:val="0"/>
                                              <w:marTop w:val="0"/>
                                              <w:marBottom w:val="0"/>
                                              <w:divBdr>
                                                <w:top w:val="none" w:sz="0" w:space="0" w:color="auto"/>
                                                <w:left w:val="none" w:sz="0" w:space="0" w:color="auto"/>
                                                <w:bottom w:val="none" w:sz="0" w:space="0" w:color="auto"/>
                                                <w:right w:val="none" w:sz="0" w:space="0" w:color="auto"/>
                                              </w:divBdr>
                                              <w:divsChild>
                                                <w:div w:id="1055161906">
                                                  <w:marLeft w:val="0"/>
                                                  <w:marRight w:val="150"/>
                                                  <w:marTop w:val="60"/>
                                                  <w:marBottom w:val="0"/>
                                                  <w:divBdr>
                                                    <w:top w:val="none" w:sz="0" w:space="0" w:color="auto"/>
                                                    <w:left w:val="none" w:sz="0" w:space="0" w:color="auto"/>
                                                    <w:bottom w:val="none" w:sz="0" w:space="0" w:color="auto"/>
                                                    <w:right w:val="none" w:sz="0" w:space="0" w:color="auto"/>
                                                  </w:divBdr>
                                                  <w:divsChild>
                                                    <w:div w:id="476993180">
                                                      <w:marLeft w:val="0"/>
                                                      <w:marRight w:val="0"/>
                                                      <w:marTop w:val="0"/>
                                                      <w:marBottom w:val="0"/>
                                                      <w:divBdr>
                                                        <w:top w:val="none" w:sz="0" w:space="0" w:color="auto"/>
                                                        <w:left w:val="none" w:sz="0" w:space="0" w:color="auto"/>
                                                        <w:bottom w:val="none" w:sz="0" w:space="0" w:color="auto"/>
                                                        <w:right w:val="none" w:sz="0" w:space="0" w:color="auto"/>
                                                      </w:divBdr>
                                                      <w:divsChild>
                                                        <w:div w:id="1705057062">
                                                          <w:marLeft w:val="0"/>
                                                          <w:marRight w:val="0"/>
                                                          <w:marTop w:val="0"/>
                                                          <w:marBottom w:val="0"/>
                                                          <w:divBdr>
                                                            <w:top w:val="none" w:sz="0" w:space="0" w:color="auto"/>
                                                            <w:left w:val="none" w:sz="0" w:space="0" w:color="auto"/>
                                                            <w:bottom w:val="none" w:sz="0" w:space="0" w:color="auto"/>
                                                            <w:right w:val="none" w:sz="0" w:space="0" w:color="auto"/>
                                                          </w:divBdr>
                                                          <w:divsChild>
                                                            <w:div w:id="10936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394289">
                                                  <w:marLeft w:val="0"/>
                                                  <w:marRight w:val="0"/>
                                                  <w:marTop w:val="0"/>
                                                  <w:marBottom w:val="0"/>
                                                  <w:divBdr>
                                                    <w:top w:val="none" w:sz="0" w:space="0" w:color="auto"/>
                                                    <w:left w:val="none" w:sz="0" w:space="0" w:color="auto"/>
                                                    <w:bottom w:val="none" w:sz="0" w:space="0" w:color="auto"/>
                                                    <w:right w:val="none" w:sz="0" w:space="0" w:color="auto"/>
                                                  </w:divBdr>
                                                  <w:divsChild>
                                                    <w:div w:id="412549394">
                                                      <w:marLeft w:val="0"/>
                                                      <w:marRight w:val="0"/>
                                                      <w:marTop w:val="0"/>
                                                      <w:marBottom w:val="0"/>
                                                      <w:divBdr>
                                                        <w:top w:val="none" w:sz="0" w:space="0" w:color="auto"/>
                                                        <w:left w:val="none" w:sz="0" w:space="0" w:color="auto"/>
                                                        <w:bottom w:val="none" w:sz="0" w:space="0" w:color="auto"/>
                                                        <w:right w:val="none" w:sz="0" w:space="0" w:color="auto"/>
                                                      </w:divBdr>
                                                      <w:divsChild>
                                                        <w:div w:id="1543127909">
                                                          <w:marLeft w:val="0"/>
                                                          <w:marRight w:val="0"/>
                                                          <w:marTop w:val="0"/>
                                                          <w:marBottom w:val="0"/>
                                                          <w:divBdr>
                                                            <w:top w:val="none" w:sz="0" w:space="0" w:color="auto"/>
                                                            <w:left w:val="none" w:sz="0" w:space="0" w:color="auto"/>
                                                            <w:bottom w:val="none" w:sz="0" w:space="0" w:color="auto"/>
                                                            <w:right w:val="none" w:sz="0" w:space="0" w:color="auto"/>
                                                          </w:divBdr>
                                                          <w:divsChild>
                                                            <w:div w:id="130634647">
                                                              <w:marLeft w:val="0"/>
                                                              <w:marRight w:val="0"/>
                                                              <w:marTop w:val="0"/>
                                                              <w:marBottom w:val="75"/>
                                                              <w:divBdr>
                                                                <w:top w:val="none" w:sz="0" w:space="0" w:color="auto"/>
                                                                <w:left w:val="none" w:sz="0" w:space="0" w:color="auto"/>
                                                                <w:bottom w:val="none" w:sz="0" w:space="0" w:color="auto"/>
                                                                <w:right w:val="none" w:sz="0" w:space="0" w:color="auto"/>
                                                              </w:divBdr>
                                                              <w:divsChild>
                                                                <w:div w:id="206860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135835">
                                                      <w:marLeft w:val="0"/>
                                                      <w:marRight w:val="0"/>
                                                      <w:marTop w:val="0"/>
                                                      <w:marBottom w:val="0"/>
                                                      <w:divBdr>
                                                        <w:top w:val="none" w:sz="0" w:space="0" w:color="auto"/>
                                                        <w:left w:val="none" w:sz="0" w:space="0" w:color="auto"/>
                                                        <w:bottom w:val="none" w:sz="0" w:space="0" w:color="auto"/>
                                                        <w:right w:val="none" w:sz="0" w:space="0" w:color="auto"/>
                                                      </w:divBdr>
                                                      <w:divsChild>
                                                        <w:div w:id="5795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386011">
                              <w:marLeft w:val="0"/>
                              <w:marRight w:val="0"/>
                              <w:marTop w:val="0"/>
                              <w:marBottom w:val="0"/>
                              <w:divBdr>
                                <w:top w:val="none" w:sz="0" w:space="0" w:color="auto"/>
                                <w:left w:val="none" w:sz="0" w:space="0" w:color="auto"/>
                                <w:bottom w:val="none" w:sz="0" w:space="0" w:color="auto"/>
                                <w:right w:val="none" w:sz="0" w:space="0" w:color="auto"/>
                              </w:divBdr>
                              <w:divsChild>
                                <w:div w:id="158813346">
                                  <w:marLeft w:val="0"/>
                                  <w:marRight w:val="0"/>
                                  <w:marTop w:val="0"/>
                                  <w:marBottom w:val="0"/>
                                  <w:divBdr>
                                    <w:top w:val="none" w:sz="0" w:space="0" w:color="auto"/>
                                    <w:left w:val="none" w:sz="0" w:space="0" w:color="auto"/>
                                    <w:bottom w:val="none" w:sz="0" w:space="0" w:color="auto"/>
                                    <w:right w:val="none" w:sz="0" w:space="0" w:color="auto"/>
                                  </w:divBdr>
                                  <w:divsChild>
                                    <w:div w:id="290865026">
                                      <w:marLeft w:val="0"/>
                                      <w:marRight w:val="0"/>
                                      <w:marTop w:val="0"/>
                                      <w:marBottom w:val="0"/>
                                      <w:divBdr>
                                        <w:top w:val="none" w:sz="0" w:space="0" w:color="auto"/>
                                        <w:left w:val="none" w:sz="0" w:space="0" w:color="auto"/>
                                        <w:bottom w:val="none" w:sz="0" w:space="0" w:color="auto"/>
                                        <w:right w:val="none" w:sz="0" w:space="0" w:color="auto"/>
                                      </w:divBdr>
                                      <w:divsChild>
                                        <w:div w:id="1772972673">
                                          <w:marLeft w:val="0"/>
                                          <w:marRight w:val="0"/>
                                          <w:marTop w:val="0"/>
                                          <w:marBottom w:val="0"/>
                                          <w:divBdr>
                                            <w:top w:val="none" w:sz="0" w:space="0" w:color="auto"/>
                                            <w:left w:val="none" w:sz="0" w:space="0" w:color="auto"/>
                                            <w:bottom w:val="none" w:sz="0" w:space="0" w:color="auto"/>
                                            <w:right w:val="none" w:sz="0" w:space="0" w:color="auto"/>
                                          </w:divBdr>
                                          <w:divsChild>
                                            <w:div w:id="696855978">
                                              <w:marLeft w:val="0"/>
                                              <w:marRight w:val="0"/>
                                              <w:marTop w:val="0"/>
                                              <w:marBottom w:val="0"/>
                                              <w:divBdr>
                                                <w:top w:val="none" w:sz="0" w:space="0" w:color="auto"/>
                                                <w:left w:val="none" w:sz="0" w:space="0" w:color="auto"/>
                                                <w:bottom w:val="none" w:sz="0" w:space="0" w:color="auto"/>
                                                <w:right w:val="none" w:sz="0" w:space="0" w:color="auto"/>
                                              </w:divBdr>
                                              <w:divsChild>
                                                <w:div w:id="1382554897">
                                                  <w:marLeft w:val="0"/>
                                                  <w:marRight w:val="0"/>
                                                  <w:marTop w:val="0"/>
                                                  <w:marBottom w:val="0"/>
                                                  <w:divBdr>
                                                    <w:top w:val="none" w:sz="0" w:space="0" w:color="auto"/>
                                                    <w:left w:val="none" w:sz="0" w:space="0" w:color="auto"/>
                                                    <w:bottom w:val="none" w:sz="0" w:space="0" w:color="auto"/>
                                                    <w:right w:val="none" w:sz="0" w:space="0" w:color="auto"/>
                                                  </w:divBdr>
                                                </w:div>
                                                <w:div w:id="78330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6647">
                  <w:marLeft w:val="0"/>
                  <w:marRight w:val="0"/>
                  <w:marTop w:val="0"/>
                  <w:marBottom w:val="0"/>
                  <w:divBdr>
                    <w:top w:val="none" w:sz="0" w:space="0" w:color="auto"/>
                    <w:left w:val="none" w:sz="0" w:space="0" w:color="auto"/>
                    <w:bottom w:val="none" w:sz="0" w:space="0" w:color="auto"/>
                    <w:right w:val="none" w:sz="0" w:space="0" w:color="auto"/>
                  </w:divBdr>
                  <w:divsChild>
                    <w:div w:id="1793278834">
                      <w:marLeft w:val="0"/>
                      <w:marRight w:val="0"/>
                      <w:marTop w:val="0"/>
                      <w:marBottom w:val="0"/>
                      <w:divBdr>
                        <w:top w:val="none" w:sz="0" w:space="0" w:color="auto"/>
                        <w:left w:val="none" w:sz="0" w:space="0" w:color="auto"/>
                        <w:bottom w:val="none" w:sz="0" w:space="0" w:color="auto"/>
                        <w:right w:val="none" w:sz="0" w:space="0" w:color="auto"/>
                      </w:divBdr>
                      <w:divsChild>
                        <w:div w:id="967515354">
                          <w:marLeft w:val="0"/>
                          <w:marRight w:val="0"/>
                          <w:marTop w:val="105"/>
                          <w:marBottom w:val="0"/>
                          <w:divBdr>
                            <w:top w:val="none" w:sz="0" w:space="0" w:color="auto"/>
                            <w:left w:val="none" w:sz="0" w:space="0" w:color="auto"/>
                            <w:bottom w:val="none" w:sz="0" w:space="0" w:color="auto"/>
                            <w:right w:val="none" w:sz="0" w:space="0" w:color="auto"/>
                          </w:divBdr>
                          <w:divsChild>
                            <w:div w:id="1438058591">
                              <w:marLeft w:val="0"/>
                              <w:marRight w:val="0"/>
                              <w:marTop w:val="30"/>
                              <w:marBottom w:val="0"/>
                              <w:divBdr>
                                <w:top w:val="none" w:sz="0" w:space="0" w:color="auto"/>
                                <w:left w:val="none" w:sz="0" w:space="0" w:color="auto"/>
                                <w:bottom w:val="none" w:sz="0" w:space="0" w:color="auto"/>
                                <w:right w:val="none" w:sz="0" w:space="0" w:color="auto"/>
                              </w:divBdr>
                              <w:divsChild>
                                <w:div w:id="589630684">
                                  <w:marLeft w:val="0"/>
                                  <w:marRight w:val="150"/>
                                  <w:marTop w:val="60"/>
                                  <w:marBottom w:val="0"/>
                                  <w:divBdr>
                                    <w:top w:val="none" w:sz="0" w:space="0" w:color="auto"/>
                                    <w:left w:val="none" w:sz="0" w:space="0" w:color="auto"/>
                                    <w:bottom w:val="none" w:sz="0" w:space="0" w:color="auto"/>
                                    <w:right w:val="none" w:sz="0" w:space="0" w:color="auto"/>
                                  </w:divBdr>
                                  <w:divsChild>
                                    <w:div w:id="567112663">
                                      <w:marLeft w:val="0"/>
                                      <w:marRight w:val="0"/>
                                      <w:marTop w:val="0"/>
                                      <w:marBottom w:val="0"/>
                                      <w:divBdr>
                                        <w:top w:val="none" w:sz="0" w:space="0" w:color="auto"/>
                                        <w:left w:val="none" w:sz="0" w:space="0" w:color="auto"/>
                                        <w:bottom w:val="none" w:sz="0" w:space="0" w:color="auto"/>
                                        <w:right w:val="none" w:sz="0" w:space="0" w:color="auto"/>
                                      </w:divBdr>
                                      <w:divsChild>
                                        <w:div w:id="1473869509">
                                          <w:marLeft w:val="0"/>
                                          <w:marRight w:val="0"/>
                                          <w:marTop w:val="0"/>
                                          <w:marBottom w:val="0"/>
                                          <w:divBdr>
                                            <w:top w:val="none" w:sz="0" w:space="0" w:color="auto"/>
                                            <w:left w:val="none" w:sz="0" w:space="0" w:color="auto"/>
                                            <w:bottom w:val="none" w:sz="0" w:space="0" w:color="auto"/>
                                            <w:right w:val="none" w:sz="0" w:space="0" w:color="auto"/>
                                          </w:divBdr>
                                          <w:divsChild>
                                            <w:div w:id="1574122355">
                                              <w:marLeft w:val="0"/>
                                              <w:marRight w:val="0"/>
                                              <w:marTop w:val="0"/>
                                              <w:marBottom w:val="0"/>
                                              <w:divBdr>
                                                <w:top w:val="none" w:sz="0" w:space="0" w:color="auto"/>
                                                <w:left w:val="none" w:sz="0" w:space="0" w:color="auto"/>
                                                <w:bottom w:val="none" w:sz="0" w:space="0" w:color="auto"/>
                                                <w:right w:val="none" w:sz="0" w:space="0" w:color="auto"/>
                                              </w:divBdr>
                                              <w:divsChild>
                                                <w:div w:id="1859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820447">
                              <w:marLeft w:val="0"/>
                              <w:marRight w:val="0"/>
                              <w:marTop w:val="0"/>
                              <w:marBottom w:val="0"/>
                              <w:divBdr>
                                <w:top w:val="none" w:sz="0" w:space="0" w:color="auto"/>
                                <w:left w:val="none" w:sz="0" w:space="0" w:color="auto"/>
                                <w:bottom w:val="none" w:sz="0" w:space="0" w:color="auto"/>
                                <w:right w:val="none" w:sz="0" w:space="0" w:color="auto"/>
                              </w:divBdr>
                              <w:divsChild>
                                <w:div w:id="1224676485">
                                  <w:marLeft w:val="0"/>
                                  <w:marRight w:val="0"/>
                                  <w:marTop w:val="0"/>
                                  <w:marBottom w:val="0"/>
                                  <w:divBdr>
                                    <w:top w:val="none" w:sz="0" w:space="0" w:color="auto"/>
                                    <w:left w:val="none" w:sz="0" w:space="0" w:color="auto"/>
                                    <w:bottom w:val="none" w:sz="0" w:space="0" w:color="auto"/>
                                    <w:right w:val="none" w:sz="0" w:space="0" w:color="auto"/>
                                  </w:divBdr>
                                  <w:divsChild>
                                    <w:div w:id="743183483">
                                      <w:marLeft w:val="0"/>
                                      <w:marRight w:val="0"/>
                                      <w:marTop w:val="0"/>
                                      <w:marBottom w:val="0"/>
                                      <w:divBdr>
                                        <w:top w:val="none" w:sz="0" w:space="0" w:color="auto"/>
                                        <w:left w:val="none" w:sz="0" w:space="0" w:color="auto"/>
                                        <w:bottom w:val="none" w:sz="0" w:space="0" w:color="auto"/>
                                        <w:right w:val="none" w:sz="0" w:space="0" w:color="auto"/>
                                      </w:divBdr>
                                      <w:divsChild>
                                        <w:div w:id="827281838">
                                          <w:marLeft w:val="0"/>
                                          <w:marRight w:val="0"/>
                                          <w:marTop w:val="0"/>
                                          <w:marBottom w:val="0"/>
                                          <w:divBdr>
                                            <w:top w:val="none" w:sz="0" w:space="0" w:color="auto"/>
                                            <w:left w:val="none" w:sz="0" w:space="0" w:color="auto"/>
                                            <w:bottom w:val="none" w:sz="0" w:space="0" w:color="auto"/>
                                            <w:right w:val="none" w:sz="0" w:space="0" w:color="auto"/>
                                          </w:divBdr>
                                          <w:divsChild>
                                            <w:div w:id="1291283181">
                                              <w:marLeft w:val="0"/>
                                              <w:marRight w:val="0"/>
                                              <w:marTop w:val="0"/>
                                              <w:marBottom w:val="0"/>
                                              <w:divBdr>
                                                <w:top w:val="none" w:sz="0" w:space="0" w:color="auto"/>
                                                <w:left w:val="none" w:sz="0" w:space="0" w:color="auto"/>
                                                <w:bottom w:val="none" w:sz="0" w:space="0" w:color="auto"/>
                                                <w:right w:val="none" w:sz="0" w:space="0" w:color="auto"/>
                                              </w:divBdr>
                                              <w:divsChild>
                                                <w:div w:id="662050426">
                                                  <w:marLeft w:val="0"/>
                                                  <w:marRight w:val="0"/>
                                                  <w:marTop w:val="0"/>
                                                  <w:marBottom w:val="75"/>
                                                  <w:divBdr>
                                                    <w:top w:val="none" w:sz="0" w:space="0" w:color="auto"/>
                                                    <w:left w:val="none" w:sz="0" w:space="0" w:color="auto"/>
                                                    <w:bottom w:val="none" w:sz="0" w:space="0" w:color="auto"/>
                                                    <w:right w:val="none" w:sz="0" w:space="0" w:color="auto"/>
                                                  </w:divBdr>
                                                  <w:divsChild>
                                                    <w:div w:id="80323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943719">
                                      <w:marLeft w:val="0"/>
                                      <w:marRight w:val="0"/>
                                      <w:marTop w:val="0"/>
                                      <w:marBottom w:val="0"/>
                                      <w:divBdr>
                                        <w:top w:val="none" w:sz="0" w:space="0" w:color="auto"/>
                                        <w:left w:val="none" w:sz="0" w:space="0" w:color="auto"/>
                                        <w:bottom w:val="none" w:sz="0" w:space="0" w:color="auto"/>
                                        <w:right w:val="none" w:sz="0" w:space="0" w:color="auto"/>
                                      </w:divBdr>
                                    </w:div>
                                    <w:div w:id="19592139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595586">
                  <w:marLeft w:val="0"/>
                  <w:marRight w:val="0"/>
                  <w:marTop w:val="0"/>
                  <w:marBottom w:val="0"/>
                  <w:divBdr>
                    <w:top w:val="none" w:sz="0" w:space="0" w:color="auto"/>
                    <w:left w:val="none" w:sz="0" w:space="0" w:color="auto"/>
                    <w:bottom w:val="none" w:sz="0" w:space="0" w:color="auto"/>
                    <w:right w:val="none" w:sz="0" w:space="0" w:color="auto"/>
                  </w:divBdr>
                  <w:divsChild>
                    <w:div w:id="1510562927">
                      <w:marLeft w:val="0"/>
                      <w:marRight w:val="0"/>
                      <w:marTop w:val="0"/>
                      <w:marBottom w:val="0"/>
                      <w:divBdr>
                        <w:top w:val="none" w:sz="0" w:space="0" w:color="auto"/>
                        <w:left w:val="none" w:sz="0" w:space="0" w:color="auto"/>
                        <w:bottom w:val="none" w:sz="0" w:space="0" w:color="auto"/>
                        <w:right w:val="none" w:sz="0" w:space="0" w:color="auto"/>
                      </w:divBdr>
                      <w:divsChild>
                        <w:div w:id="2090882096">
                          <w:marLeft w:val="0"/>
                          <w:marRight w:val="0"/>
                          <w:marTop w:val="0"/>
                          <w:marBottom w:val="0"/>
                          <w:divBdr>
                            <w:top w:val="none" w:sz="0" w:space="0" w:color="EAEAEA"/>
                            <w:left w:val="none" w:sz="0" w:space="0" w:color="EAEAEA"/>
                            <w:bottom w:val="single" w:sz="6" w:space="23" w:color="EAEAEA"/>
                            <w:right w:val="none" w:sz="0" w:space="0" w:color="EAEAEA"/>
                          </w:divBdr>
                          <w:divsChild>
                            <w:div w:id="1789199797">
                              <w:marLeft w:val="0"/>
                              <w:marRight w:val="0"/>
                              <w:marTop w:val="0"/>
                              <w:marBottom w:val="0"/>
                              <w:divBdr>
                                <w:top w:val="none" w:sz="0" w:space="0" w:color="auto"/>
                                <w:left w:val="none" w:sz="0" w:space="0" w:color="auto"/>
                                <w:bottom w:val="none" w:sz="0" w:space="0" w:color="auto"/>
                                <w:right w:val="none" w:sz="0" w:space="0" w:color="auto"/>
                              </w:divBdr>
                              <w:divsChild>
                                <w:div w:id="1889760687">
                                  <w:marLeft w:val="0"/>
                                  <w:marRight w:val="0"/>
                                  <w:marTop w:val="0"/>
                                  <w:marBottom w:val="0"/>
                                  <w:divBdr>
                                    <w:top w:val="none" w:sz="0" w:space="0" w:color="auto"/>
                                    <w:left w:val="none" w:sz="0" w:space="0" w:color="auto"/>
                                    <w:bottom w:val="none" w:sz="0" w:space="0" w:color="auto"/>
                                    <w:right w:val="none" w:sz="0" w:space="0" w:color="auto"/>
                                  </w:divBdr>
                                  <w:divsChild>
                                    <w:div w:id="1476802772">
                                      <w:marLeft w:val="0"/>
                                      <w:marRight w:val="0"/>
                                      <w:marTop w:val="0"/>
                                      <w:marBottom w:val="0"/>
                                      <w:divBdr>
                                        <w:top w:val="none" w:sz="0" w:space="0" w:color="auto"/>
                                        <w:left w:val="none" w:sz="0" w:space="0" w:color="auto"/>
                                        <w:bottom w:val="none" w:sz="0" w:space="0" w:color="auto"/>
                                        <w:right w:val="none" w:sz="0" w:space="0" w:color="auto"/>
                                      </w:divBdr>
                                      <w:divsChild>
                                        <w:div w:id="981614414">
                                          <w:marLeft w:val="0"/>
                                          <w:marRight w:val="0"/>
                                          <w:marTop w:val="0"/>
                                          <w:marBottom w:val="0"/>
                                          <w:divBdr>
                                            <w:top w:val="none" w:sz="0" w:space="0" w:color="auto"/>
                                            <w:left w:val="none" w:sz="0" w:space="0" w:color="auto"/>
                                            <w:bottom w:val="none" w:sz="0" w:space="0" w:color="auto"/>
                                            <w:right w:val="none" w:sz="0" w:space="0" w:color="auto"/>
                                          </w:divBdr>
                                          <w:divsChild>
                                            <w:div w:id="1551989216">
                                              <w:marLeft w:val="0"/>
                                              <w:marRight w:val="0"/>
                                              <w:marTop w:val="0"/>
                                              <w:marBottom w:val="0"/>
                                              <w:divBdr>
                                                <w:top w:val="none" w:sz="0" w:space="0" w:color="auto"/>
                                                <w:left w:val="none" w:sz="0" w:space="0" w:color="auto"/>
                                                <w:bottom w:val="none" w:sz="0" w:space="0" w:color="auto"/>
                                                <w:right w:val="none" w:sz="0" w:space="0" w:color="auto"/>
                                              </w:divBdr>
                                            </w:div>
                                          </w:divsChild>
                                        </w:div>
                                        <w:div w:id="2001352253">
                                          <w:marLeft w:val="0"/>
                                          <w:marRight w:val="0"/>
                                          <w:marTop w:val="0"/>
                                          <w:marBottom w:val="0"/>
                                          <w:divBdr>
                                            <w:top w:val="none" w:sz="0" w:space="0" w:color="auto"/>
                                            <w:left w:val="none" w:sz="0" w:space="0" w:color="auto"/>
                                            <w:bottom w:val="none" w:sz="0" w:space="0" w:color="auto"/>
                                            <w:right w:val="none" w:sz="0" w:space="0" w:color="auto"/>
                                          </w:divBdr>
                                          <w:divsChild>
                                            <w:div w:id="412943016">
                                              <w:marLeft w:val="0"/>
                                              <w:marRight w:val="0"/>
                                              <w:marTop w:val="0"/>
                                              <w:marBottom w:val="0"/>
                                              <w:divBdr>
                                                <w:top w:val="none" w:sz="0" w:space="0" w:color="auto"/>
                                                <w:left w:val="none" w:sz="0" w:space="0" w:color="auto"/>
                                                <w:bottom w:val="none" w:sz="0" w:space="0" w:color="auto"/>
                                                <w:right w:val="none" w:sz="0" w:space="0" w:color="auto"/>
                                              </w:divBdr>
                                              <w:divsChild>
                                                <w:div w:id="685062942">
                                                  <w:marLeft w:val="0"/>
                                                  <w:marRight w:val="150"/>
                                                  <w:marTop w:val="60"/>
                                                  <w:marBottom w:val="0"/>
                                                  <w:divBdr>
                                                    <w:top w:val="none" w:sz="0" w:space="0" w:color="auto"/>
                                                    <w:left w:val="none" w:sz="0" w:space="0" w:color="auto"/>
                                                    <w:bottom w:val="none" w:sz="0" w:space="0" w:color="auto"/>
                                                    <w:right w:val="none" w:sz="0" w:space="0" w:color="auto"/>
                                                  </w:divBdr>
                                                  <w:divsChild>
                                                    <w:div w:id="321469488">
                                                      <w:marLeft w:val="0"/>
                                                      <w:marRight w:val="0"/>
                                                      <w:marTop w:val="0"/>
                                                      <w:marBottom w:val="0"/>
                                                      <w:divBdr>
                                                        <w:top w:val="none" w:sz="0" w:space="0" w:color="auto"/>
                                                        <w:left w:val="none" w:sz="0" w:space="0" w:color="auto"/>
                                                        <w:bottom w:val="none" w:sz="0" w:space="0" w:color="auto"/>
                                                        <w:right w:val="none" w:sz="0" w:space="0" w:color="auto"/>
                                                      </w:divBdr>
                                                      <w:divsChild>
                                                        <w:div w:id="667098405">
                                                          <w:marLeft w:val="0"/>
                                                          <w:marRight w:val="0"/>
                                                          <w:marTop w:val="0"/>
                                                          <w:marBottom w:val="0"/>
                                                          <w:divBdr>
                                                            <w:top w:val="none" w:sz="0" w:space="0" w:color="auto"/>
                                                            <w:left w:val="none" w:sz="0" w:space="0" w:color="auto"/>
                                                            <w:bottom w:val="none" w:sz="0" w:space="0" w:color="auto"/>
                                                            <w:right w:val="none" w:sz="0" w:space="0" w:color="auto"/>
                                                          </w:divBdr>
                                                          <w:divsChild>
                                                            <w:div w:id="8339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352524">
                                                  <w:marLeft w:val="0"/>
                                                  <w:marRight w:val="0"/>
                                                  <w:marTop w:val="0"/>
                                                  <w:marBottom w:val="0"/>
                                                  <w:divBdr>
                                                    <w:top w:val="none" w:sz="0" w:space="0" w:color="auto"/>
                                                    <w:left w:val="none" w:sz="0" w:space="0" w:color="auto"/>
                                                    <w:bottom w:val="none" w:sz="0" w:space="0" w:color="auto"/>
                                                    <w:right w:val="none" w:sz="0" w:space="0" w:color="auto"/>
                                                  </w:divBdr>
                                                  <w:divsChild>
                                                    <w:div w:id="2022244622">
                                                      <w:marLeft w:val="0"/>
                                                      <w:marRight w:val="0"/>
                                                      <w:marTop w:val="0"/>
                                                      <w:marBottom w:val="0"/>
                                                      <w:divBdr>
                                                        <w:top w:val="none" w:sz="0" w:space="0" w:color="auto"/>
                                                        <w:left w:val="none" w:sz="0" w:space="0" w:color="auto"/>
                                                        <w:bottom w:val="none" w:sz="0" w:space="0" w:color="auto"/>
                                                        <w:right w:val="none" w:sz="0" w:space="0" w:color="auto"/>
                                                      </w:divBdr>
                                                      <w:divsChild>
                                                        <w:div w:id="730880923">
                                                          <w:marLeft w:val="0"/>
                                                          <w:marRight w:val="0"/>
                                                          <w:marTop w:val="0"/>
                                                          <w:marBottom w:val="0"/>
                                                          <w:divBdr>
                                                            <w:top w:val="none" w:sz="0" w:space="0" w:color="auto"/>
                                                            <w:left w:val="none" w:sz="0" w:space="0" w:color="auto"/>
                                                            <w:bottom w:val="none" w:sz="0" w:space="0" w:color="auto"/>
                                                            <w:right w:val="none" w:sz="0" w:space="0" w:color="auto"/>
                                                          </w:divBdr>
                                                          <w:divsChild>
                                                            <w:div w:id="1309749653">
                                                              <w:marLeft w:val="0"/>
                                                              <w:marRight w:val="0"/>
                                                              <w:marTop w:val="0"/>
                                                              <w:marBottom w:val="75"/>
                                                              <w:divBdr>
                                                                <w:top w:val="none" w:sz="0" w:space="0" w:color="auto"/>
                                                                <w:left w:val="none" w:sz="0" w:space="0" w:color="auto"/>
                                                                <w:bottom w:val="none" w:sz="0" w:space="0" w:color="auto"/>
                                                                <w:right w:val="none" w:sz="0" w:space="0" w:color="auto"/>
                                                              </w:divBdr>
                                                              <w:divsChild>
                                                                <w:div w:id="941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668821">
                                                      <w:marLeft w:val="0"/>
                                                      <w:marRight w:val="0"/>
                                                      <w:marTop w:val="0"/>
                                                      <w:marBottom w:val="0"/>
                                                      <w:divBdr>
                                                        <w:top w:val="none" w:sz="0" w:space="0" w:color="auto"/>
                                                        <w:left w:val="none" w:sz="0" w:space="0" w:color="auto"/>
                                                        <w:bottom w:val="none" w:sz="0" w:space="0" w:color="auto"/>
                                                        <w:right w:val="none" w:sz="0" w:space="0" w:color="auto"/>
                                                      </w:divBdr>
                                                      <w:divsChild>
                                                        <w:div w:id="57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50851">
                                      <w:marLeft w:val="0"/>
                                      <w:marRight w:val="0"/>
                                      <w:marTop w:val="225"/>
                                      <w:marBottom w:val="0"/>
                                      <w:divBdr>
                                        <w:top w:val="none" w:sz="0" w:space="0" w:color="auto"/>
                                        <w:left w:val="none" w:sz="0" w:space="0" w:color="auto"/>
                                        <w:bottom w:val="none" w:sz="0" w:space="0" w:color="auto"/>
                                        <w:right w:val="none" w:sz="0" w:space="0" w:color="auto"/>
                                      </w:divBdr>
                                      <w:divsChild>
                                        <w:div w:id="568612553">
                                          <w:marLeft w:val="0"/>
                                          <w:marRight w:val="0"/>
                                          <w:marTop w:val="0"/>
                                          <w:marBottom w:val="90"/>
                                          <w:divBdr>
                                            <w:top w:val="none" w:sz="0" w:space="0" w:color="auto"/>
                                            <w:left w:val="none" w:sz="0" w:space="0" w:color="auto"/>
                                            <w:bottom w:val="none" w:sz="0" w:space="0" w:color="auto"/>
                                            <w:right w:val="none" w:sz="0" w:space="0" w:color="auto"/>
                                          </w:divBdr>
                                          <w:divsChild>
                                            <w:div w:id="1871261590">
                                              <w:marLeft w:val="0"/>
                                              <w:marRight w:val="0"/>
                                              <w:marTop w:val="0"/>
                                              <w:marBottom w:val="0"/>
                                              <w:divBdr>
                                                <w:top w:val="none" w:sz="0" w:space="0" w:color="auto"/>
                                                <w:left w:val="none" w:sz="0" w:space="0" w:color="auto"/>
                                                <w:bottom w:val="none" w:sz="0" w:space="0" w:color="auto"/>
                                                <w:right w:val="none" w:sz="0" w:space="0" w:color="auto"/>
                                              </w:divBdr>
                                              <w:divsChild>
                                                <w:div w:id="1551380456">
                                                  <w:marLeft w:val="0"/>
                                                  <w:marRight w:val="0"/>
                                                  <w:marTop w:val="0"/>
                                                  <w:marBottom w:val="0"/>
                                                  <w:divBdr>
                                                    <w:top w:val="none" w:sz="0" w:space="0" w:color="auto"/>
                                                    <w:left w:val="none" w:sz="0" w:space="0" w:color="auto"/>
                                                    <w:bottom w:val="none" w:sz="0" w:space="0" w:color="auto"/>
                                                    <w:right w:val="none" w:sz="0" w:space="0" w:color="auto"/>
                                                  </w:divBdr>
                                                  <w:divsChild>
                                                    <w:div w:id="1476142208">
                                                      <w:marLeft w:val="0"/>
                                                      <w:marRight w:val="0"/>
                                                      <w:marTop w:val="0"/>
                                                      <w:marBottom w:val="0"/>
                                                      <w:divBdr>
                                                        <w:top w:val="none" w:sz="0" w:space="0" w:color="auto"/>
                                                        <w:left w:val="none" w:sz="0" w:space="0" w:color="auto"/>
                                                        <w:bottom w:val="none" w:sz="0" w:space="0" w:color="auto"/>
                                                        <w:right w:val="none" w:sz="0" w:space="0" w:color="auto"/>
                                                      </w:divBdr>
                                                      <w:divsChild>
                                                        <w:div w:id="85912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980948">
                                      <w:marLeft w:val="0"/>
                                      <w:marRight w:val="0"/>
                                      <w:marTop w:val="0"/>
                                      <w:marBottom w:val="0"/>
                                      <w:divBdr>
                                        <w:top w:val="none" w:sz="0" w:space="0" w:color="auto"/>
                                        <w:left w:val="none" w:sz="0" w:space="0" w:color="auto"/>
                                        <w:bottom w:val="none" w:sz="0" w:space="0" w:color="auto"/>
                                        <w:right w:val="none" w:sz="0" w:space="0" w:color="auto"/>
                                      </w:divBdr>
                                      <w:divsChild>
                                        <w:div w:id="301738602">
                                          <w:marLeft w:val="0"/>
                                          <w:marRight w:val="0"/>
                                          <w:marTop w:val="300"/>
                                          <w:marBottom w:val="0"/>
                                          <w:divBdr>
                                            <w:top w:val="none" w:sz="0" w:space="0" w:color="auto"/>
                                            <w:left w:val="none" w:sz="0" w:space="0" w:color="auto"/>
                                            <w:bottom w:val="none" w:sz="0" w:space="0" w:color="auto"/>
                                            <w:right w:val="none" w:sz="0" w:space="0" w:color="auto"/>
                                          </w:divBdr>
                                          <w:divsChild>
                                            <w:div w:id="1494686812">
                                              <w:marLeft w:val="0"/>
                                              <w:marRight w:val="0"/>
                                              <w:marTop w:val="0"/>
                                              <w:marBottom w:val="0"/>
                                              <w:divBdr>
                                                <w:top w:val="none" w:sz="0" w:space="0" w:color="auto"/>
                                                <w:left w:val="none" w:sz="0" w:space="0" w:color="auto"/>
                                                <w:bottom w:val="none" w:sz="0" w:space="0" w:color="auto"/>
                                                <w:right w:val="none" w:sz="0" w:space="0" w:color="auto"/>
                                              </w:divBdr>
                                              <w:divsChild>
                                                <w:div w:id="2075005432">
                                                  <w:marLeft w:val="0"/>
                                                  <w:marRight w:val="0"/>
                                                  <w:marTop w:val="0"/>
                                                  <w:marBottom w:val="0"/>
                                                  <w:divBdr>
                                                    <w:top w:val="none" w:sz="0" w:space="0" w:color="auto"/>
                                                    <w:left w:val="none" w:sz="0" w:space="0" w:color="auto"/>
                                                    <w:bottom w:val="none" w:sz="0" w:space="0" w:color="auto"/>
                                                    <w:right w:val="none" w:sz="0" w:space="0" w:color="auto"/>
                                                  </w:divBdr>
                                                  <w:divsChild>
                                                    <w:div w:id="1848860398">
                                                      <w:marLeft w:val="0"/>
                                                      <w:marRight w:val="0"/>
                                                      <w:marTop w:val="0"/>
                                                      <w:marBottom w:val="0"/>
                                                      <w:divBdr>
                                                        <w:top w:val="none" w:sz="0" w:space="0" w:color="auto"/>
                                                        <w:left w:val="none" w:sz="0" w:space="0" w:color="auto"/>
                                                        <w:bottom w:val="none" w:sz="0" w:space="0" w:color="auto"/>
                                                        <w:right w:val="none" w:sz="0" w:space="0" w:color="auto"/>
                                                      </w:divBdr>
                                                      <w:divsChild>
                                                        <w:div w:id="1061249507">
                                                          <w:marLeft w:val="0"/>
                                                          <w:marRight w:val="0"/>
                                                          <w:marTop w:val="0"/>
                                                          <w:marBottom w:val="0"/>
                                                          <w:divBdr>
                                                            <w:top w:val="none" w:sz="0" w:space="0" w:color="auto"/>
                                                            <w:left w:val="none" w:sz="0" w:space="0" w:color="auto"/>
                                                            <w:bottom w:val="none" w:sz="0" w:space="0" w:color="auto"/>
                                                            <w:right w:val="none" w:sz="0" w:space="0" w:color="auto"/>
                                                          </w:divBdr>
                                                          <w:divsChild>
                                                            <w:div w:id="1276207669">
                                                              <w:marLeft w:val="180"/>
                                                              <w:marRight w:val="0"/>
                                                              <w:marTop w:val="0"/>
                                                              <w:marBottom w:val="0"/>
                                                              <w:divBdr>
                                                                <w:top w:val="none" w:sz="0" w:space="0" w:color="auto"/>
                                                                <w:left w:val="none" w:sz="0" w:space="0" w:color="auto"/>
                                                                <w:bottom w:val="none" w:sz="0" w:space="0" w:color="auto"/>
                                                                <w:right w:val="none" w:sz="0" w:space="0" w:color="auto"/>
                                                              </w:divBdr>
                                                              <w:divsChild>
                                                                <w:div w:id="6482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288489">
                              <w:marLeft w:val="0"/>
                              <w:marRight w:val="0"/>
                              <w:marTop w:val="0"/>
                              <w:marBottom w:val="0"/>
                              <w:divBdr>
                                <w:top w:val="none" w:sz="0" w:space="0" w:color="auto"/>
                                <w:left w:val="none" w:sz="0" w:space="0" w:color="auto"/>
                                <w:bottom w:val="none" w:sz="0" w:space="0" w:color="auto"/>
                                <w:right w:val="none" w:sz="0" w:space="0" w:color="auto"/>
                              </w:divBdr>
                              <w:divsChild>
                                <w:div w:id="1451902518">
                                  <w:marLeft w:val="0"/>
                                  <w:marRight w:val="0"/>
                                  <w:marTop w:val="0"/>
                                  <w:marBottom w:val="0"/>
                                  <w:divBdr>
                                    <w:top w:val="none" w:sz="0" w:space="0" w:color="auto"/>
                                    <w:left w:val="none" w:sz="0" w:space="0" w:color="auto"/>
                                    <w:bottom w:val="none" w:sz="0" w:space="0" w:color="auto"/>
                                    <w:right w:val="none" w:sz="0" w:space="0" w:color="auto"/>
                                  </w:divBdr>
                                  <w:divsChild>
                                    <w:div w:id="1652102111">
                                      <w:marLeft w:val="0"/>
                                      <w:marRight w:val="0"/>
                                      <w:marTop w:val="0"/>
                                      <w:marBottom w:val="0"/>
                                      <w:divBdr>
                                        <w:top w:val="none" w:sz="0" w:space="0" w:color="auto"/>
                                        <w:left w:val="none" w:sz="0" w:space="0" w:color="auto"/>
                                        <w:bottom w:val="none" w:sz="0" w:space="0" w:color="auto"/>
                                        <w:right w:val="none" w:sz="0" w:space="0" w:color="auto"/>
                                      </w:divBdr>
                                      <w:divsChild>
                                        <w:div w:id="1143499799">
                                          <w:marLeft w:val="0"/>
                                          <w:marRight w:val="0"/>
                                          <w:marTop w:val="0"/>
                                          <w:marBottom w:val="0"/>
                                          <w:divBdr>
                                            <w:top w:val="none" w:sz="0" w:space="0" w:color="auto"/>
                                            <w:left w:val="none" w:sz="0" w:space="0" w:color="auto"/>
                                            <w:bottom w:val="none" w:sz="0" w:space="0" w:color="auto"/>
                                            <w:right w:val="none" w:sz="0" w:space="0" w:color="auto"/>
                                          </w:divBdr>
                                          <w:divsChild>
                                            <w:div w:id="1900093117">
                                              <w:marLeft w:val="0"/>
                                              <w:marRight w:val="0"/>
                                              <w:marTop w:val="0"/>
                                              <w:marBottom w:val="0"/>
                                              <w:divBdr>
                                                <w:top w:val="none" w:sz="0" w:space="0" w:color="auto"/>
                                                <w:left w:val="none" w:sz="0" w:space="0" w:color="auto"/>
                                                <w:bottom w:val="none" w:sz="0" w:space="0" w:color="auto"/>
                                                <w:right w:val="none" w:sz="0" w:space="0" w:color="auto"/>
                                              </w:divBdr>
                                              <w:divsChild>
                                                <w:div w:id="1979068364">
                                                  <w:marLeft w:val="0"/>
                                                  <w:marRight w:val="0"/>
                                                  <w:marTop w:val="0"/>
                                                  <w:marBottom w:val="0"/>
                                                  <w:divBdr>
                                                    <w:top w:val="none" w:sz="0" w:space="0" w:color="auto"/>
                                                    <w:left w:val="none" w:sz="0" w:space="0" w:color="auto"/>
                                                    <w:bottom w:val="none" w:sz="0" w:space="0" w:color="auto"/>
                                                    <w:right w:val="none" w:sz="0" w:space="0" w:color="auto"/>
                                                  </w:divBdr>
                                                </w:div>
                                                <w:div w:id="791436033">
                                                  <w:marLeft w:val="0"/>
                                                  <w:marRight w:val="0"/>
                                                  <w:marTop w:val="0"/>
                                                  <w:marBottom w:val="0"/>
                                                  <w:divBdr>
                                                    <w:top w:val="none" w:sz="0" w:space="0" w:color="auto"/>
                                                    <w:left w:val="none" w:sz="0" w:space="0" w:color="auto"/>
                                                    <w:bottom w:val="none" w:sz="0" w:space="0" w:color="auto"/>
                                                    <w:right w:val="none" w:sz="0" w:space="0" w:color="auto"/>
                                                  </w:divBdr>
                                                </w:div>
                                                <w:div w:id="1524855560">
                                                  <w:marLeft w:val="0"/>
                                                  <w:marRight w:val="0"/>
                                                  <w:marTop w:val="0"/>
                                                  <w:marBottom w:val="0"/>
                                                  <w:divBdr>
                                                    <w:top w:val="none" w:sz="0" w:space="0" w:color="auto"/>
                                                    <w:left w:val="none" w:sz="0" w:space="0" w:color="auto"/>
                                                    <w:bottom w:val="none" w:sz="0" w:space="0" w:color="auto"/>
                                                    <w:right w:val="none" w:sz="0" w:space="0" w:color="auto"/>
                                                  </w:divBdr>
                                                </w:div>
                                                <w:div w:id="809443624">
                                                  <w:marLeft w:val="0"/>
                                                  <w:marRight w:val="0"/>
                                                  <w:marTop w:val="0"/>
                                                  <w:marBottom w:val="0"/>
                                                  <w:divBdr>
                                                    <w:top w:val="none" w:sz="0" w:space="0" w:color="auto"/>
                                                    <w:left w:val="none" w:sz="0" w:space="0" w:color="auto"/>
                                                    <w:bottom w:val="none" w:sz="0" w:space="0" w:color="auto"/>
                                                    <w:right w:val="none" w:sz="0" w:space="0" w:color="auto"/>
                                                  </w:divBdr>
                                                </w:div>
                                                <w:div w:id="305090034">
                                                  <w:marLeft w:val="0"/>
                                                  <w:marRight w:val="0"/>
                                                  <w:marTop w:val="0"/>
                                                  <w:marBottom w:val="0"/>
                                                  <w:divBdr>
                                                    <w:top w:val="none" w:sz="0" w:space="0" w:color="auto"/>
                                                    <w:left w:val="none" w:sz="0" w:space="0" w:color="auto"/>
                                                    <w:bottom w:val="none" w:sz="0" w:space="0" w:color="auto"/>
                                                    <w:right w:val="none" w:sz="0" w:space="0" w:color="auto"/>
                                                  </w:divBdr>
                                                </w:div>
                                                <w:div w:id="1229266551">
                                                  <w:marLeft w:val="0"/>
                                                  <w:marRight w:val="0"/>
                                                  <w:marTop w:val="0"/>
                                                  <w:marBottom w:val="0"/>
                                                  <w:divBdr>
                                                    <w:top w:val="none" w:sz="0" w:space="0" w:color="auto"/>
                                                    <w:left w:val="none" w:sz="0" w:space="0" w:color="auto"/>
                                                    <w:bottom w:val="none" w:sz="0" w:space="0" w:color="auto"/>
                                                    <w:right w:val="none" w:sz="0" w:space="0" w:color="auto"/>
                                                  </w:divBdr>
                                                </w:div>
                                                <w:div w:id="1229996877">
                                                  <w:marLeft w:val="0"/>
                                                  <w:marRight w:val="0"/>
                                                  <w:marTop w:val="0"/>
                                                  <w:marBottom w:val="0"/>
                                                  <w:divBdr>
                                                    <w:top w:val="none" w:sz="0" w:space="0" w:color="auto"/>
                                                    <w:left w:val="none" w:sz="0" w:space="0" w:color="auto"/>
                                                    <w:bottom w:val="none" w:sz="0" w:space="0" w:color="auto"/>
                                                    <w:right w:val="none" w:sz="0" w:space="0" w:color="auto"/>
                                                  </w:divBdr>
                                                </w:div>
                                                <w:div w:id="1047097331">
                                                  <w:marLeft w:val="0"/>
                                                  <w:marRight w:val="0"/>
                                                  <w:marTop w:val="0"/>
                                                  <w:marBottom w:val="0"/>
                                                  <w:divBdr>
                                                    <w:top w:val="none" w:sz="0" w:space="0" w:color="auto"/>
                                                    <w:left w:val="none" w:sz="0" w:space="0" w:color="auto"/>
                                                    <w:bottom w:val="none" w:sz="0" w:space="0" w:color="auto"/>
                                                    <w:right w:val="none" w:sz="0" w:space="0" w:color="auto"/>
                                                  </w:divBdr>
                                                  <w:divsChild>
                                                    <w:div w:id="451705142">
                                                      <w:marLeft w:val="0"/>
                                                      <w:marRight w:val="0"/>
                                                      <w:marTop w:val="0"/>
                                                      <w:marBottom w:val="0"/>
                                                      <w:divBdr>
                                                        <w:top w:val="none" w:sz="0" w:space="0" w:color="auto"/>
                                                        <w:left w:val="none" w:sz="0" w:space="0" w:color="auto"/>
                                                        <w:bottom w:val="none" w:sz="0" w:space="0" w:color="auto"/>
                                                        <w:right w:val="none" w:sz="0" w:space="0" w:color="auto"/>
                                                      </w:divBdr>
                                                      <w:divsChild>
                                                        <w:div w:id="1806701620">
                                                          <w:marLeft w:val="0"/>
                                                          <w:marRight w:val="60"/>
                                                          <w:marTop w:val="0"/>
                                                          <w:marBottom w:val="0"/>
                                                          <w:divBdr>
                                                            <w:top w:val="none" w:sz="0" w:space="0" w:color="auto"/>
                                                            <w:left w:val="none" w:sz="0" w:space="0" w:color="auto"/>
                                                            <w:bottom w:val="none" w:sz="0" w:space="0" w:color="auto"/>
                                                            <w:right w:val="none" w:sz="0" w:space="0" w:color="auto"/>
                                                          </w:divBdr>
                                                        </w:div>
                                                        <w:div w:id="208882939">
                                                          <w:marLeft w:val="0"/>
                                                          <w:marRight w:val="0"/>
                                                          <w:marTop w:val="0"/>
                                                          <w:marBottom w:val="120"/>
                                                          <w:divBdr>
                                                            <w:top w:val="none" w:sz="0" w:space="0" w:color="auto"/>
                                                            <w:left w:val="none" w:sz="0" w:space="0" w:color="auto"/>
                                                            <w:bottom w:val="none" w:sz="0" w:space="0" w:color="auto"/>
                                                            <w:right w:val="none" w:sz="0" w:space="0" w:color="auto"/>
                                                          </w:divBdr>
                                                        </w:div>
                                                        <w:div w:id="1703289047">
                                                          <w:marLeft w:val="0"/>
                                                          <w:marRight w:val="60"/>
                                                          <w:marTop w:val="0"/>
                                                          <w:marBottom w:val="0"/>
                                                          <w:divBdr>
                                                            <w:top w:val="none" w:sz="0" w:space="0" w:color="auto"/>
                                                            <w:left w:val="none" w:sz="0" w:space="0" w:color="auto"/>
                                                            <w:bottom w:val="none" w:sz="0" w:space="0" w:color="auto"/>
                                                            <w:right w:val="none" w:sz="0" w:space="0" w:color="auto"/>
                                                          </w:divBdr>
                                                        </w:div>
                                                        <w:div w:id="1914704837">
                                                          <w:marLeft w:val="0"/>
                                                          <w:marRight w:val="0"/>
                                                          <w:marTop w:val="0"/>
                                                          <w:marBottom w:val="120"/>
                                                          <w:divBdr>
                                                            <w:top w:val="none" w:sz="0" w:space="0" w:color="auto"/>
                                                            <w:left w:val="none" w:sz="0" w:space="0" w:color="auto"/>
                                                            <w:bottom w:val="none" w:sz="0" w:space="0" w:color="auto"/>
                                                            <w:right w:val="none" w:sz="0" w:space="0" w:color="auto"/>
                                                          </w:divBdr>
                                                        </w:div>
                                                        <w:div w:id="1957984121">
                                                          <w:marLeft w:val="0"/>
                                                          <w:marRight w:val="60"/>
                                                          <w:marTop w:val="0"/>
                                                          <w:marBottom w:val="0"/>
                                                          <w:divBdr>
                                                            <w:top w:val="none" w:sz="0" w:space="0" w:color="auto"/>
                                                            <w:left w:val="none" w:sz="0" w:space="0" w:color="auto"/>
                                                            <w:bottom w:val="none" w:sz="0" w:space="0" w:color="auto"/>
                                                            <w:right w:val="none" w:sz="0" w:space="0" w:color="auto"/>
                                                          </w:divBdr>
                                                        </w:div>
                                                        <w:div w:id="2043167277">
                                                          <w:marLeft w:val="0"/>
                                                          <w:marRight w:val="0"/>
                                                          <w:marTop w:val="0"/>
                                                          <w:marBottom w:val="120"/>
                                                          <w:divBdr>
                                                            <w:top w:val="none" w:sz="0" w:space="0" w:color="auto"/>
                                                            <w:left w:val="none" w:sz="0" w:space="0" w:color="auto"/>
                                                            <w:bottom w:val="none" w:sz="0" w:space="0" w:color="auto"/>
                                                            <w:right w:val="none" w:sz="0" w:space="0" w:color="auto"/>
                                                          </w:divBdr>
                                                        </w:div>
                                                        <w:div w:id="1351370846">
                                                          <w:marLeft w:val="0"/>
                                                          <w:marRight w:val="60"/>
                                                          <w:marTop w:val="0"/>
                                                          <w:marBottom w:val="0"/>
                                                          <w:divBdr>
                                                            <w:top w:val="none" w:sz="0" w:space="0" w:color="auto"/>
                                                            <w:left w:val="none" w:sz="0" w:space="0" w:color="auto"/>
                                                            <w:bottom w:val="none" w:sz="0" w:space="0" w:color="auto"/>
                                                            <w:right w:val="none" w:sz="0" w:space="0" w:color="auto"/>
                                                          </w:divBdr>
                                                        </w:div>
                                                        <w:div w:id="1843399317">
                                                          <w:marLeft w:val="0"/>
                                                          <w:marRight w:val="0"/>
                                                          <w:marTop w:val="0"/>
                                                          <w:marBottom w:val="120"/>
                                                          <w:divBdr>
                                                            <w:top w:val="none" w:sz="0" w:space="0" w:color="auto"/>
                                                            <w:left w:val="none" w:sz="0" w:space="0" w:color="auto"/>
                                                            <w:bottom w:val="none" w:sz="0" w:space="0" w:color="auto"/>
                                                            <w:right w:val="none" w:sz="0" w:space="0" w:color="auto"/>
                                                          </w:divBdr>
                                                        </w:div>
                                                        <w:div w:id="325743259">
                                                          <w:marLeft w:val="0"/>
                                                          <w:marRight w:val="60"/>
                                                          <w:marTop w:val="0"/>
                                                          <w:marBottom w:val="0"/>
                                                          <w:divBdr>
                                                            <w:top w:val="none" w:sz="0" w:space="0" w:color="auto"/>
                                                            <w:left w:val="none" w:sz="0" w:space="0" w:color="auto"/>
                                                            <w:bottom w:val="none" w:sz="0" w:space="0" w:color="auto"/>
                                                            <w:right w:val="none" w:sz="0" w:space="0" w:color="auto"/>
                                                          </w:divBdr>
                                                        </w:div>
                                                        <w:div w:id="15208530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Dornhoffer</dc:creator>
  <cp:keywords/>
  <dc:description/>
  <cp:lastModifiedBy>Mary Dornhoffer</cp:lastModifiedBy>
  <cp:revision>2</cp:revision>
  <cp:lastPrinted>2019-11-18T19:49:00Z</cp:lastPrinted>
  <dcterms:created xsi:type="dcterms:W3CDTF">2019-11-18T19:44:00Z</dcterms:created>
  <dcterms:modified xsi:type="dcterms:W3CDTF">2020-01-06T01:57:00Z</dcterms:modified>
</cp:coreProperties>
</file>