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4386" w14:textId="1C71DD94" w:rsidR="00E91C4D" w:rsidRPr="0030161B" w:rsidRDefault="00E91C4D" w:rsidP="0030161B">
      <w:pPr>
        <w:jc w:val="both"/>
        <w:rPr>
          <w:sz w:val="24"/>
          <w:szCs w:val="24"/>
        </w:rPr>
      </w:pPr>
    </w:p>
    <w:p w14:paraId="645D3362" w14:textId="77777777" w:rsidR="00851C11" w:rsidRPr="009A7E4D" w:rsidRDefault="00E91C4D" w:rsidP="0030161B">
      <w:pPr>
        <w:jc w:val="both"/>
        <w:rPr>
          <w:b/>
          <w:bCs/>
          <w:sz w:val="24"/>
          <w:szCs w:val="24"/>
        </w:rPr>
      </w:pPr>
      <w:r w:rsidRPr="009A7E4D">
        <w:rPr>
          <w:b/>
          <w:bCs/>
          <w:sz w:val="24"/>
          <w:szCs w:val="24"/>
        </w:rPr>
        <w:t xml:space="preserve">REVIEW OF OUTCOMES OF CHILDREN WITH DESIGNATED ADDITIONAL NEEDS RECEIVING COCHLEAR IMPLANTATION </w:t>
      </w:r>
    </w:p>
    <w:p w14:paraId="4385ADCF" w14:textId="6807FFB1" w:rsidR="00F92EB7" w:rsidRPr="00B95227" w:rsidRDefault="00C70CEC" w:rsidP="009A7E4D">
      <w:pPr>
        <w:spacing w:line="240" w:lineRule="auto"/>
        <w:jc w:val="both"/>
        <w:rPr>
          <w:b/>
          <w:bCs/>
          <w:sz w:val="24"/>
          <w:szCs w:val="24"/>
        </w:rPr>
      </w:pPr>
      <w:r w:rsidRPr="00B95227">
        <w:rPr>
          <w:b/>
          <w:bCs/>
          <w:sz w:val="24"/>
          <w:szCs w:val="24"/>
        </w:rPr>
        <w:t>Aim</w:t>
      </w:r>
    </w:p>
    <w:p w14:paraId="3F42E86C" w14:textId="7A69A48E" w:rsidR="00C70CEC" w:rsidRPr="00C70CEC" w:rsidRDefault="00C70CEC" w:rsidP="009A7E4D">
      <w:pPr>
        <w:spacing w:line="240" w:lineRule="auto"/>
        <w:jc w:val="both"/>
        <w:rPr>
          <w:sz w:val="24"/>
          <w:szCs w:val="24"/>
        </w:rPr>
      </w:pPr>
      <w:r w:rsidRPr="00C70CEC">
        <w:rPr>
          <w:sz w:val="24"/>
          <w:szCs w:val="24"/>
        </w:rPr>
        <w:t>Retrospective review of the outcomes of children with additional needs receiving cochlear implantation (CI) at the Yorkshire Auditory Implant Service</w:t>
      </w:r>
    </w:p>
    <w:p w14:paraId="04DB593F" w14:textId="3B55943F" w:rsidR="00C70CEC" w:rsidRPr="00B95227" w:rsidRDefault="00C70CEC" w:rsidP="009A7E4D">
      <w:pPr>
        <w:spacing w:line="240" w:lineRule="auto"/>
        <w:jc w:val="both"/>
        <w:rPr>
          <w:b/>
          <w:bCs/>
          <w:sz w:val="24"/>
          <w:szCs w:val="24"/>
        </w:rPr>
      </w:pPr>
      <w:r w:rsidRPr="00B95227">
        <w:rPr>
          <w:b/>
          <w:bCs/>
          <w:sz w:val="24"/>
          <w:szCs w:val="24"/>
        </w:rPr>
        <w:t xml:space="preserve">Methods </w:t>
      </w:r>
    </w:p>
    <w:p w14:paraId="6DFB697A" w14:textId="43B7891E" w:rsidR="00C70CEC" w:rsidRPr="00C70CEC" w:rsidRDefault="00C70CEC" w:rsidP="009A7E4D">
      <w:pPr>
        <w:spacing w:line="240" w:lineRule="auto"/>
        <w:jc w:val="both"/>
        <w:rPr>
          <w:sz w:val="24"/>
          <w:szCs w:val="24"/>
        </w:rPr>
      </w:pPr>
      <w:r w:rsidRPr="00C70CEC">
        <w:rPr>
          <w:sz w:val="24"/>
          <w:szCs w:val="24"/>
        </w:rPr>
        <w:t>270 children who received cochlear implants at YAIS between 2007 and 2017 were evaluated. From prospectively collected data 49 of these children were classified as having additional needs (</w:t>
      </w:r>
      <w:proofErr w:type="spellStart"/>
      <w:r w:rsidRPr="00C70CEC">
        <w:rPr>
          <w:sz w:val="24"/>
          <w:szCs w:val="24"/>
        </w:rPr>
        <w:t>AN+ve</w:t>
      </w:r>
      <w:proofErr w:type="spellEnd"/>
      <w:r w:rsidRPr="00C70CEC">
        <w:rPr>
          <w:sz w:val="24"/>
          <w:szCs w:val="24"/>
        </w:rPr>
        <w:t xml:space="preserve">).  Meaningful Auditory Information Scale (MAIS), Meaningful Use of Speech Scale (MUSS), Listening Progress score (LIP), Categories of Auditory Performance (CAP) and Speech Intelligibility Rating (SIR) were </w:t>
      </w:r>
      <w:proofErr w:type="spellStart"/>
      <w:r w:rsidRPr="00C70CEC">
        <w:rPr>
          <w:sz w:val="24"/>
          <w:szCs w:val="24"/>
        </w:rPr>
        <w:t>analyzed</w:t>
      </w:r>
      <w:proofErr w:type="spellEnd"/>
      <w:r w:rsidRPr="00C70CEC">
        <w:rPr>
          <w:sz w:val="24"/>
          <w:szCs w:val="24"/>
        </w:rPr>
        <w:t xml:space="preserve"> pre- and 12 months post-implantation to assess outcomes.  Results were compared with 221 children without additional needs (AN-</w:t>
      </w:r>
      <w:proofErr w:type="spellStart"/>
      <w:r w:rsidRPr="00C70CEC">
        <w:rPr>
          <w:sz w:val="24"/>
          <w:szCs w:val="24"/>
        </w:rPr>
        <w:t>ve</w:t>
      </w:r>
      <w:proofErr w:type="spellEnd"/>
      <w:r w:rsidRPr="00C70CEC">
        <w:rPr>
          <w:sz w:val="24"/>
          <w:szCs w:val="24"/>
        </w:rPr>
        <w:t xml:space="preserve">). Also, the age at implantation was divided into </w:t>
      </w:r>
      <w:r w:rsidR="00666120">
        <w:rPr>
          <w:sz w:val="24"/>
          <w:szCs w:val="24"/>
        </w:rPr>
        <w:t>&lt;</w:t>
      </w:r>
      <w:r w:rsidRPr="00C70CEC">
        <w:rPr>
          <w:sz w:val="24"/>
          <w:szCs w:val="24"/>
        </w:rPr>
        <w:t xml:space="preserve">2 and </w:t>
      </w:r>
      <w:r w:rsidR="00666120">
        <w:rPr>
          <w:sz w:val="24"/>
          <w:szCs w:val="24"/>
        </w:rPr>
        <w:t>&gt;</w:t>
      </w:r>
      <w:r w:rsidRPr="00C70CEC">
        <w:rPr>
          <w:sz w:val="24"/>
          <w:szCs w:val="24"/>
        </w:rPr>
        <w:t>2 years</w:t>
      </w:r>
    </w:p>
    <w:p w14:paraId="610A51DF" w14:textId="759D9E53" w:rsidR="00C70CEC" w:rsidRPr="00B95227" w:rsidRDefault="00C70CEC" w:rsidP="009A7E4D">
      <w:pPr>
        <w:spacing w:line="240" w:lineRule="auto"/>
        <w:jc w:val="both"/>
        <w:rPr>
          <w:b/>
          <w:bCs/>
          <w:sz w:val="24"/>
          <w:szCs w:val="24"/>
        </w:rPr>
      </w:pPr>
      <w:r w:rsidRPr="00B95227">
        <w:rPr>
          <w:b/>
          <w:bCs/>
          <w:sz w:val="24"/>
          <w:szCs w:val="24"/>
        </w:rPr>
        <w:t>Results</w:t>
      </w:r>
    </w:p>
    <w:p w14:paraId="1B61972D" w14:textId="5FDD2771" w:rsidR="00C70CEC" w:rsidRPr="00C70CEC" w:rsidRDefault="00C70CEC" w:rsidP="009A7E4D">
      <w:pPr>
        <w:spacing w:line="240" w:lineRule="auto"/>
        <w:jc w:val="both"/>
        <w:rPr>
          <w:sz w:val="24"/>
          <w:szCs w:val="24"/>
        </w:rPr>
      </w:pPr>
      <w:r w:rsidRPr="00C70CEC">
        <w:rPr>
          <w:sz w:val="24"/>
          <w:szCs w:val="24"/>
        </w:rPr>
        <w:t>CAP: AN-</w:t>
      </w:r>
      <w:proofErr w:type="spellStart"/>
      <w:r w:rsidRPr="00C70CEC">
        <w:rPr>
          <w:sz w:val="24"/>
          <w:szCs w:val="24"/>
        </w:rPr>
        <w:t>ve</w:t>
      </w:r>
      <w:proofErr w:type="spellEnd"/>
      <w:r w:rsidRPr="00C70CEC">
        <w:rPr>
          <w:sz w:val="24"/>
          <w:szCs w:val="24"/>
        </w:rPr>
        <w:t xml:space="preserve"> the mean score was 1.67 pre and 4.31 post; </w:t>
      </w:r>
      <w:proofErr w:type="spellStart"/>
      <w:r w:rsidRPr="00C70CEC">
        <w:rPr>
          <w:sz w:val="24"/>
          <w:szCs w:val="24"/>
        </w:rPr>
        <w:t>AN+ve</w:t>
      </w:r>
      <w:proofErr w:type="spellEnd"/>
      <w:r w:rsidRPr="00C70CEC">
        <w:rPr>
          <w:sz w:val="24"/>
          <w:szCs w:val="24"/>
        </w:rPr>
        <w:t xml:space="preserve"> 1.06 pre and 3.20 post. Independent T-test compared the rate of improvement [</w:t>
      </w:r>
      <w:proofErr w:type="spellStart"/>
      <w:r w:rsidRPr="00C70CEC">
        <w:rPr>
          <w:sz w:val="24"/>
          <w:szCs w:val="24"/>
        </w:rPr>
        <w:t>AN+ve</w:t>
      </w:r>
      <w:proofErr w:type="spellEnd"/>
      <w:r w:rsidRPr="00C70CEC">
        <w:rPr>
          <w:sz w:val="24"/>
          <w:szCs w:val="24"/>
        </w:rPr>
        <w:t xml:space="preserve"> 2.14 mean;1.08SD; AN-</w:t>
      </w:r>
      <w:proofErr w:type="spellStart"/>
      <w:r w:rsidRPr="00C70CEC">
        <w:rPr>
          <w:sz w:val="24"/>
          <w:szCs w:val="24"/>
        </w:rPr>
        <w:t>ve</w:t>
      </w:r>
      <w:proofErr w:type="spellEnd"/>
      <w:r w:rsidRPr="00C70CEC">
        <w:rPr>
          <w:sz w:val="24"/>
          <w:szCs w:val="24"/>
        </w:rPr>
        <w:t xml:space="preserve"> 2.67 mean;1.41SD] </w:t>
      </w:r>
      <w:r w:rsidRPr="004E6132">
        <w:rPr>
          <w:i/>
          <w:iCs/>
          <w:sz w:val="24"/>
          <w:szCs w:val="24"/>
        </w:rPr>
        <w:t>p=0.019</w:t>
      </w:r>
      <w:r w:rsidRPr="00C70CEC">
        <w:rPr>
          <w:sz w:val="24"/>
          <w:szCs w:val="24"/>
        </w:rPr>
        <w:t xml:space="preserve"> showing both groups benefit </w:t>
      </w:r>
    </w:p>
    <w:p w14:paraId="086AD459" w14:textId="115408AA" w:rsidR="00C70CEC" w:rsidRPr="00C70CEC" w:rsidRDefault="00C70CEC" w:rsidP="009A7E4D">
      <w:pPr>
        <w:spacing w:line="240" w:lineRule="auto"/>
        <w:jc w:val="both"/>
        <w:rPr>
          <w:sz w:val="24"/>
          <w:szCs w:val="24"/>
        </w:rPr>
      </w:pPr>
      <w:r w:rsidRPr="00C70CEC">
        <w:rPr>
          <w:sz w:val="24"/>
          <w:szCs w:val="24"/>
        </w:rPr>
        <w:t>MAIS: AN-</w:t>
      </w:r>
      <w:proofErr w:type="spellStart"/>
      <w:r w:rsidRPr="00C70CEC">
        <w:rPr>
          <w:sz w:val="24"/>
          <w:szCs w:val="24"/>
        </w:rPr>
        <w:t>ve</w:t>
      </w:r>
      <w:proofErr w:type="spellEnd"/>
      <w:r w:rsidRPr="00C70CEC">
        <w:rPr>
          <w:sz w:val="24"/>
          <w:szCs w:val="24"/>
        </w:rPr>
        <w:t xml:space="preserve"> the mean score was 13.3 Pre and 34.5 post; </w:t>
      </w:r>
      <w:proofErr w:type="spellStart"/>
      <w:r w:rsidRPr="00C70CEC">
        <w:rPr>
          <w:sz w:val="24"/>
          <w:szCs w:val="24"/>
        </w:rPr>
        <w:t>AN+ve</w:t>
      </w:r>
      <w:proofErr w:type="spellEnd"/>
      <w:r w:rsidRPr="00C70CEC">
        <w:rPr>
          <w:sz w:val="24"/>
          <w:szCs w:val="24"/>
        </w:rPr>
        <w:t xml:space="preserve"> 9.22 pre and 25.92 post.  T-test compared the rate of </w:t>
      </w:r>
      <w:r w:rsidR="00666120" w:rsidRPr="00C70CEC">
        <w:rPr>
          <w:sz w:val="24"/>
          <w:szCs w:val="24"/>
        </w:rPr>
        <w:t>improvement [</w:t>
      </w:r>
      <w:proofErr w:type="spellStart"/>
      <w:r w:rsidRPr="00C70CEC">
        <w:rPr>
          <w:sz w:val="24"/>
          <w:szCs w:val="24"/>
        </w:rPr>
        <w:t>AN+ve</w:t>
      </w:r>
      <w:proofErr w:type="spellEnd"/>
      <w:r w:rsidRPr="00C70CEC">
        <w:rPr>
          <w:sz w:val="24"/>
          <w:szCs w:val="24"/>
        </w:rPr>
        <w:t xml:space="preserve"> 16.69 mean;9.30SD; AN-</w:t>
      </w:r>
      <w:proofErr w:type="spellStart"/>
      <w:r w:rsidRPr="00C70CEC">
        <w:rPr>
          <w:sz w:val="24"/>
          <w:szCs w:val="24"/>
        </w:rPr>
        <w:t>ve</w:t>
      </w:r>
      <w:proofErr w:type="spellEnd"/>
      <w:r w:rsidRPr="00C70CEC">
        <w:rPr>
          <w:sz w:val="24"/>
          <w:szCs w:val="24"/>
        </w:rPr>
        <w:t xml:space="preserve"> 21.16 mean;10.48 SD] </w:t>
      </w:r>
      <w:r w:rsidRPr="004E6132">
        <w:rPr>
          <w:i/>
          <w:iCs/>
          <w:sz w:val="24"/>
          <w:szCs w:val="24"/>
        </w:rPr>
        <w:t>p=0.006</w:t>
      </w:r>
      <w:r w:rsidRPr="00C70CEC">
        <w:rPr>
          <w:sz w:val="24"/>
          <w:szCs w:val="24"/>
        </w:rPr>
        <w:t xml:space="preserve">. Both groups showed improvement. </w:t>
      </w:r>
    </w:p>
    <w:p w14:paraId="75562726" w14:textId="70123663" w:rsidR="00C70CEC" w:rsidRPr="00C70CEC" w:rsidRDefault="00C70CEC" w:rsidP="009A7E4D">
      <w:pPr>
        <w:spacing w:line="240" w:lineRule="auto"/>
        <w:jc w:val="both"/>
        <w:rPr>
          <w:sz w:val="24"/>
          <w:szCs w:val="24"/>
        </w:rPr>
      </w:pPr>
      <w:r w:rsidRPr="00C70CEC">
        <w:rPr>
          <w:sz w:val="24"/>
          <w:szCs w:val="24"/>
        </w:rPr>
        <w:t>MUSS: AN-</w:t>
      </w:r>
      <w:proofErr w:type="spellStart"/>
      <w:r w:rsidRPr="00C70CEC">
        <w:rPr>
          <w:sz w:val="24"/>
          <w:szCs w:val="24"/>
        </w:rPr>
        <w:t>ve</w:t>
      </w:r>
      <w:proofErr w:type="spellEnd"/>
      <w:r w:rsidRPr="00C70CEC">
        <w:rPr>
          <w:sz w:val="24"/>
          <w:szCs w:val="24"/>
        </w:rPr>
        <w:t xml:space="preserve"> the mean score was 13.4 Pre and 23.18 post; </w:t>
      </w:r>
      <w:proofErr w:type="spellStart"/>
      <w:r w:rsidRPr="00C70CEC">
        <w:rPr>
          <w:sz w:val="24"/>
          <w:szCs w:val="24"/>
        </w:rPr>
        <w:t>AN+</w:t>
      </w:r>
      <w:proofErr w:type="gramStart"/>
      <w:r w:rsidRPr="00C70CEC">
        <w:rPr>
          <w:sz w:val="24"/>
          <w:szCs w:val="24"/>
        </w:rPr>
        <w:t>ve</w:t>
      </w:r>
      <w:proofErr w:type="spellEnd"/>
      <w:r w:rsidRPr="00C70CEC">
        <w:rPr>
          <w:sz w:val="24"/>
          <w:szCs w:val="24"/>
        </w:rPr>
        <w:t xml:space="preserve">  9.43</w:t>
      </w:r>
      <w:proofErr w:type="gramEnd"/>
      <w:r w:rsidRPr="00C70CEC">
        <w:rPr>
          <w:sz w:val="24"/>
          <w:szCs w:val="24"/>
        </w:rPr>
        <w:t xml:space="preserve"> pre and 14.49 post.  T-test compared the rate of improvement [</w:t>
      </w:r>
      <w:proofErr w:type="spellStart"/>
      <w:r w:rsidRPr="00C70CEC">
        <w:rPr>
          <w:sz w:val="24"/>
          <w:szCs w:val="24"/>
        </w:rPr>
        <w:t>AN+ve</w:t>
      </w:r>
      <w:proofErr w:type="spellEnd"/>
      <w:r w:rsidRPr="00C70CEC">
        <w:rPr>
          <w:sz w:val="24"/>
          <w:szCs w:val="24"/>
        </w:rPr>
        <w:t xml:space="preserve"> 5.06 mean;5.63 SD; AN-</w:t>
      </w:r>
      <w:proofErr w:type="spellStart"/>
      <w:r w:rsidRPr="00C70CEC">
        <w:rPr>
          <w:sz w:val="24"/>
          <w:szCs w:val="24"/>
        </w:rPr>
        <w:t>ve</w:t>
      </w:r>
      <w:proofErr w:type="spellEnd"/>
      <w:r w:rsidRPr="00C70CEC">
        <w:rPr>
          <w:sz w:val="24"/>
          <w:szCs w:val="24"/>
        </w:rPr>
        <w:t xml:space="preserve"> 9.82 mean; 7.29 </w:t>
      </w:r>
      <w:proofErr w:type="gramStart"/>
      <w:r w:rsidR="00666120" w:rsidRPr="00C70CEC">
        <w:rPr>
          <w:sz w:val="24"/>
          <w:szCs w:val="24"/>
        </w:rPr>
        <w:t xml:space="preserve">SD]  </w:t>
      </w:r>
      <w:r w:rsidRPr="004E6132">
        <w:rPr>
          <w:i/>
          <w:iCs/>
          <w:sz w:val="24"/>
          <w:szCs w:val="24"/>
        </w:rPr>
        <w:t>p</w:t>
      </w:r>
      <w:proofErr w:type="gramEnd"/>
      <w:r w:rsidRPr="004E6132">
        <w:rPr>
          <w:i/>
          <w:iCs/>
          <w:sz w:val="24"/>
          <w:szCs w:val="24"/>
        </w:rPr>
        <w:t>=0.000</w:t>
      </w:r>
      <w:r w:rsidRPr="00C70CEC">
        <w:rPr>
          <w:sz w:val="24"/>
          <w:szCs w:val="24"/>
        </w:rPr>
        <w:t xml:space="preserve">. Both groups showed improvement </w:t>
      </w:r>
    </w:p>
    <w:p w14:paraId="07D0D439" w14:textId="37897D71" w:rsidR="00C70CEC" w:rsidRPr="00C70CEC" w:rsidRDefault="00C70CEC" w:rsidP="009A7E4D">
      <w:pPr>
        <w:spacing w:line="240" w:lineRule="auto"/>
        <w:jc w:val="both"/>
        <w:rPr>
          <w:sz w:val="24"/>
          <w:szCs w:val="24"/>
        </w:rPr>
      </w:pPr>
      <w:r w:rsidRPr="00C70CEC">
        <w:rPr>
          <w:sz w:val="24"/>
          <w:szCs w:val="24"/>
        </w:rPr>
        <w:t>LIP: AN-</w:t>
      </w:r>
      <w:proofErr w:type="spellStart"/>
      <w:r w:rsidRPr="00C70CEC">
        <w:rPr>
          <w:sz w:val="24"/>
          <w:szCs w:val="24"/>
        </w:rPr>
        <w:t>ve</w:t>
      </w:r>
      <w:proofErr w:type="spellEnd"/>
      <w:r w:rsidRPr="00C70CEC">
        <w:rPr>
          <w:sz w:val="24"/>
          <w:szCs w:val="24"/>
        </w:rPr>
        <w:t xml:space="preserve"> the mean score was 12.27 Pre and 35.74 post; </w:t>
      </w:r>
      <w:proofErr w:type="spellStart"/>
      <w:r w:rsidRPr="00C70CEC">
        <w:rPr>
          <w:sz w:val="24"/>
          <w:szCs w:val="24"/>
        </w:rPr>
        <w:t>AN+ve</w:t>
      </w:r>
      <w:proofErr w:type="spellEnd"/>
      <w:r w:rsidRPr="00C70CEC">
        <w:rPr>
          <w:sz w:val="24"/>
          <w:szCs w:val="24"/>
        </w:rPr>
        <w:t xml:space="preserve"> 7.83 pre and 25.24 post.  T-test compared the rate of </w:t>
      </w:r>
      <w:r w:rsidR="00666120" w:rsidRPr="00C70CEC">
        <w:rPr>
          <w:sz w:val="24"/>
          <w:szCs w:val="24"/>
        </w:rPr>
        <w:t>improvement [</w:t>
      </w:r>
      <w:proofErr w:type="spellStart"/>
      <w:r w:rsidRPr="00C70CEC">
        <w:rPr>
          <w:sz w:val="24"/>
          <w:szCs w:val="24"/>
        </w:rPr>
        <w:t>AN+ve</w:t>
      </w:r>
      <w:proofErr w:type="spellEnd"/>
      <w:r w:rsidRPr="00C70CEC">
        <w:rPr>
          <w:sz w:val="24"/>
          <w:szCs w:val="24"/>
        </w:rPr>
        <w:t xml:space="preserve"> 17.41 mean;9.61 </w:t>
      </w:r>
      <w:r w:rsidR="00666120" w:rsidRPr="00C70CEC">
        <w:rPr>
          <w:sz w:val="24"/>
          <w:szCs w:val="24"/>
        </w:rPr>
        <w:t>SD; AN</w:t>
      </w:r>
      <w:r w:rsidRPr="00C70CEC">
        <w:rPr>
          <w:sz w:val="24"/>
          <w:szCs w:val="24"/>
        </w:rPr>
        <w:t>-</w:t>
      </w:r>
      <w:proofErr w:type="spellStart"/>
      <w:r w:rsidRPr="00C70CEC">
        <w:rPr>
          <w:sz w:val="24"/>
          <w:szCs w:val="24"/>
        </w:rPr>
        <w:t>ve</w:t>
      </w:r>
      <w:proofErr w:type="spellEnd"/>
      <w:r w:rsidRPr="00C70CEC">
        <w:rPr>
          <w:sz w:val="24"/>
          <w:szCs w:val="24"/>
        </w:rPr>
        <w:t xml:space="preserve"> 23.48 mean;12.41 SD</w:t>
      </w:r>
      <w:proofErr w:type="gramStart"/>
      <w:r w:rsidRPr="00C70CEC">
        <w:rPr>
          <w:sz w:val="24"/>
          <w:szCs w:val="24"/>
        </w:rPr>
        <w:t xml:space="preserve">;]  </w:t>
      </w:r>
      <w:r w:rsidRPr="00B95227">
        <w:rPr>
          <w:i/>
          <w:iCs/>
          <w:sz w:val="24"/>
          <w:szCs w:val="24"/>
        </w:rPr>
        <w:t>p</w:t>
      </w:r>
      <w:proofErr w:type="gramEnd"/>
      <w:r w:rsidRPr="00B95227">
        <w:rPr>
          <w:i/>
          <w:iCs/>
          <w:sz w:val="24"/>
          <w:szCs w:val="24"/>
        </w:rPr>
        <w:t>=0.001</w:t>
      </w:r>
      <w:r w:rsidRPr="00C70CEC">
        <w:rPr>
          <w:sz w:val="24"/>
          <w:szCs w:val="24"/>
        </w:rPr>
        <w:t>. Both groups showed improvement.</w:t>
      </w:r>
    </w:p>
    <w:p w14:paraId="166B2060" w14:textId="414B79B9" w:rsidR="00C70CEC" w:rsidRPr="00C70CEC" w:rsidRDefault="00C70CEC" w:rsidP="009A7E4D">
      <w:pPr>
        <w:spacing w:line="240" w:lineRule="auto"/>
        <w:jc w:val="both"/>
        <w:rPr>
          <w:sz w:val="24"/>
          <w:szCs w:val="24"/>
        </w:rPr>
      </w:pPr>
      <w:r w:rsidRPr="00C70CEC">
        <w:rPr>
          <w:sz w:val="24"/>
          <w:szCs w:val="24"/>
        </w:rPr>
        <w:t>SIR: AN-</w:t>
      </w:r>
      <w:proofErr w:type="spellStart"/>
      <w:r w:rsidRPr="00C70CEC">
        <w:rPr>
          <w:sz w:val="24"/>
          <w:szCs w:val="24"/>
        </w:rPr>
        <w:t>ve</w:t>
      </w:r>
      <w:proofErr w:type="spellEnd"/>
      <w:r w:rsidRPr="00C70CEC">
        <w:rPr>
          <w:sz w:val="24"/>
          <w:szCs w:val="24"/>
        </w:rPr>
        <w:t xml:space="preserve"> the mean score was 1.67 Pre and 2.28 post; </w:t>
      </w:r>
      <w:proofErr w:type="spellStart"/>
      <w:r w:rsidRPr="00C70CEC">
        <w:rPr>
          <w:sz w:val="24"/>
          <w:szCs w:val="24"/>
        </w:rPr>
        <w:t>AN+ve</w:t>
      </w:r>
      <w:proofErr w:type="spellEnd"/>
      <w:r w:rsidRPr="00C70CEC">
        <w:rPr>
          <w:sz w:val="24"/>
          <w:szCs w:val="24"/>
        </w:rPr>
        <w:t xml:space="preserve"> 1.34 pre and 1.51 post. T-test compared the rate of </w:t>
      </w:r>
      <w:r w:rsidR="00666120" w:rsidRPr="00C70CEC">
        <w:rPr>
          <w:sz w:val="24"/>
          <w:szCs w:val="24"/>
        </w:rPr>
        <w:t>improvement [</w:t>
      </w:r>
      <w:proofErr w:type="spellStart"/>
      <w:r w:rsidRPr="00C70CEC">
        <w:rPr>
          <w:sz w:val="24"/>
          <w:szCs w:val="24"/>
        </w:rPr>
        <w:t>AN+</w:t>
      </w:r>
      <w:proofErr w:type="gramStart"/>
      <w:r w:rsidRPr="00C70CEC">
        <w:rPr>
          <w:sz w:val="24"/>
          <w:szCs w:val="24"/>
        </w:rPr>
        <w:t>ve</w:t>
      </w:r>
      <w:proofErr w:type="spellEnd"/>
      <w:r w:rsidRPr="00C70CEC">
        <w:rPr>
          <w:sz w:val="24"/>
          <w:szCs w:val="24"/>
        </w:rPr>
        <w:t xml:space="preserve">  0.16</w:t>
      </w:r>
      <w:proofErr w:type="gramEnd"/>
      <w:r w:rsidRPr="00C70CEC">
        <w:rPr>
          <w:sz w:val="24"/>
          <w:szCs w:val="24"/>
        </w:rPr>
        <w:t xml:space="preserve"> mean; 0.37 SD; AN-</w:t>
      </w:r>
      <w:proofErr w:type="spellStart"/>
      <w:r w:rsidRPr="00C70CEC">
        <w:rPr>
          <w:sz w:val="24"/>
          <w:szCs w:val="24"/>
        </w:rPr>
        <w:t>ve</w:t>
      </w:r>
      <w:proofErr w:type="spellEnd"/>
      <w:r w:rsidRPr="00C70CEC">
        <w:rPr>
          <w:sz w:val="24"/>
          <w:szCs w:val="24"/>
        </w:rPr>
        <w:t xml:space="preserve"> 0.61 mean; 0.61 SD]    </w:t>
      </w:r>
      <w:r w:rsidRPr="00B95227">
        <w:rPr>
          <w:i/>
          <w:iCs/>
          <w:sz w:val="24"/>
          <w:szCs w:val="24"/>
        </w:rPr>
        <w:t>p=0.000</w:t>
      </w:r>
      <w:r w:rsidRPr="00C70CEC">
        <w:rPr>
          <w:sz w:val="24"/>
          <w:szCs w:val="24"/>
        </w:rPr>
        <w:t>. Both groups showed improvement.</w:t>
      </w:r>
    </w:p>
    <w:p w14:paraId="26C5C5F0" w14:textId="77777777" w:rsidR="00C70CEC" w:rsidRPr="00C70CEC" w:rsidRDefault="00C70CEC" w:rsidP="009A7E4D">
      <w:pPr>
        <w:spacing w:line="240" w:lineRule="auto"/>
        <w:jc w:val="both"/>
        <w:rPr>
          <w:sz w:val="24"/>
          <w:szCs w:val="24"/>
        </w:rPr>
      </w:pPr>
      <w:r w:rsidRPr="00C70CEC">
        <w:rPr>
          <w:sz w:val="24"/>
          <w:szCs w:val="24"/>
        </w:rPr>
        <w:t xml:space="preserve">In all groups, the rate of change was significantly lower in the </w:t>
      </w:r>
      <w:proofErr w:type="spellStart"/>
      <w:r w:rsidRPr="00C70CEC">
        <w:rPr>
          <w:sz w:val="24"/>
          <w:szCs w:val="24"/>
        </w:rPr>
        <w:t>AN+ve</w:t>
      </w:r>
      <w:proofErr w:type="spellEnd"/>
      <w:r w:rsidRPr="00C70CEC">
        <w:rPr>
          <w:sz w:val="24"/>
          <w:szCs w:val="24"/>
        </w:rPr>
        <w:t xml:space="preserve"> children</w:t>
      </w:r>
    </w:p>
    <w:p w14:paraId="0C475179" w14:textId="6818B28F" w:rsidR="00C70CEC" w:rsidRPr="00C70CEC" w:rsidRDefault="00C70CEC" w:rsidP="009A7E4D">
      <w:pPr>
        <w:spacing w:after="0" w:line="240" w:lineRule="auto"/>
        <w:jc w:val="both"/>
        <w:rPr>
          <w:sz w:val="24"/>
          <w:szCs w:val="24"/>
        </w:rPr>
      </w:pPr>
      <w:r w:rsidRPr="00C70CEC">
        <w:rPr>
          <w:sz w:val="24"/>
          <w:szCs w:val="24"/>
        </w:rPr>
        <w:t xml:space="preserve">Age: the rate of change in MAIS, LIP and CAP scores in children implanted </w:t>
      </w:r>
      <w:r w:rsidR="00666120">
        <w:rPr>
          <w:sz w:val="24"/>
          <w:szCs w:val="24"/>
        </w:rPr>
        <w:t>&lt;</w:t>
      </w:r>
      <w:r w:rsidRPr="00C70CEC">
        <w:rPr>
          <w:sz w:val="24"/>
          <w:szCs w:val="24"/>
        </w:rPr>
        <w:t xml:space="preserve">2 compared to those </w:t>
      </w:r>
      <w:r w:rsidR="00666120" w:rsidRPr="00C70CEC">
        <w:rPr>
          <w:sz w:val="24"/>
          <w:szCs w:val="24"/>
        </w:rPr>
        <w:t>implanted &gt;</w:t>
      </w:r>
      <w:r w:rsidRPr="00C70CEC">
        <w:rPr>
          <w:sz w:val="24"/>
          <w:szCs w:val="24"/>
        </w:rPr>
        <w:t>2 years was statistically significant</w:t>
      </w:r>
    </w:p>
    <w:p w14:paraId="270D34CC" w14:textId="3BC86193" w:rsidR="00C70CEC" w:rsidRPr="00B95227" w:rsidRDefault="00C70CEC" w:rsidP="009A7E4D">
      <w:pPr>
        <w:spacing w:line="240" w:lineRule="auto"/>
        <w:jc w:val="both"/>
        <w:rPr>
          <w:b/>
          <w:bCs/>
          <w:sz w:val="24"/>
          <w:szCs w:val="24"/>
        </w:rPr>
      </w:pPr>
      <w:r w:rsidRPr="00B95227">
        <w:rPr>
          <w:b/>
          <w:bCs/>
          <w:sz w:val="24"/>
          <w:szCs w:val="24"/>
        </w:rPr>
        <w:t xml:space="preserve">Conclusions </w:t>
      </w:r>
    </w:p>
    <w:p w14:paraId="31D56AA7" w14:textId="0051B98C" w:rsidR="00C70CEC" w:rsidRDefault="00C70CEC" w:rsidP="009A7E4D">
      <w:pPr>
        <w:spacing w:line="240" w:lineRule="auto"/>
        <w:jc w:val="both"/>
        <w:rPr>
          <w:sz w:val="24"/>
          <w:szCs w:val="24"/>
        </w:rPr>
      </w:pPr>
      <w:r w:rsidRPr="00C70CEC">
        <w:rPr>
          <w:sz w:val="24"/>
          <w:szCs w:val="24"/>
        </w:rPr>
        <w:t>All children were able to gain access to sound following CI, there were improvements seen in all outcome measures assessed. The greatest improvements were seen in MAIS CAP and LIP with enhancement in environmental and family interactions.  A longer review may show improvement with oral communications but in a number of children, this may be an unrealistic achievement. The rate of improvement was statistically significantly lower in children with additional needs compared to those without additional needs.</w:t>
      </w:r>
    </w:p>
    <w:p w14:paraId="5AB04105" w14:textId="77777777" w:rsidR="00C70CEC" w:rsidRDefault="00C70CEC" w:rsidP="009A7E4D">
      <w:pPr>
        <w:spacing w:line="240" w:lineRule="auto"/>
        <w:jc w:val="both"/>
        <w:rPr>
          <w:sz w:val="24"/>
          <w:szCs w:val="24"/>
        </w:rPr>
      </w:pPr>
      <w:r w:rsidRPr="0030161B">
        <w:rPr>
          <w:sz w:val="24"/>
          <w:szCs w:val="24"/>
        </w:rPr>
        <w:t xml:space="preserve">AUTHORS </w:t>
      </w:r>
    </w:p>
    <w:p w14:paraId="01FEED73" w14:textId="5B1EFEE5" w:rsidR="00B72809" w:rsidRPr="00666120" w:rsidRDefault="00B72809" w:rsidP="009A7E4D">
      <w:pPr>
        <w:spacing w:line="240" w:lineRule="auto"/>
        <w:jc w:val="both"/>
        <w:rPr>
          <w:sz w:val="24"/>
          <w:szCs w:val="24"/>
        </w:rPr>
      </w:pPr>
      <w:proofErr w:type="gramStart"/>
      <w:r w:rsidRPr="00666120">
        <w:rPr>
          <w:sz w:val="24"/>
          <w:szCs w:val="24"/>
        </w:rPr>
        <w:t xml:space="preserve">Presenting </w:t>
      </w:r>
      <w:r w:rsidR="00A55E06" w:rsidRPr="00666120">
        <w:rPr>
          <w:sz w:val="24"/>
          <w:szCs w:val="24"/>
        </w:rPr>
        <w:t xml:space="preserve"> C</w:t>
      </w:r>
      <w:proofErr w:type="gramEnd"/>
      <w:r w:rsidR="00A55E06" w:rsidRPr="00666120">
        <w:rPr>
          <w:sz w:val="24"/>
          <w:szCs w:val="24"/>
        </w:rPr>
        <w:t xml:space="preserve"> </w:t>
      </w:r>
      <w:r w:rsidR="00666120" w:rsidRPr="00666120">
        <w:rPr>
          <w:sz w:val="24"/>
          <w:szCs w:val="24"/>
        </w:rPr>
        <w:t>H RAINE</w:t>
      </w:r>
    </w:p>
    <w:p w14:paraId="69F55702" w14:textId="08F9E0D2" w:rsidR="00666120" w:rsidRPr="00666120" w:rsidRDefault="00666120" w:rsidP="009A7E4D">
      <w:pPr>
        <w:spacing w:line="240" w:lineRule="auto"/>
        <w:rPr>
          <w:sz w:val="24"/>
          <w:szCs w:val="24"/>
        </w:rPr>
      </w:pPr>
      <w:r w:rsidRPr="00666120">
        <w:rPr>
          <w:sz w:val="24"/>
          <w:szCs w:val="24"/>
        </w:rPr>
        <w:t xml:space="preserve">C H Raine, </w:t>
      </w:r>
      <w:r>
        <w:rPr>
          <w:sz w:val="24"/>
          <w:szCs w:val="24"/>
        </w:rPr>
        <w:t xml:space="preserve">R </w:t>
      </w:r>
      <w:proofErr w:type="spellStart"/>
      <w:r>
        <w:rPr>
          <w:sz w:val="24"/>
          <w:szCs w:val="24"/>
        </w:rPr>
        <w:t>MacKenzie</w:t>
      </w:r>
      <w:proofErr w:type="spellEnd"/>
      <w:r>
        <w:rPr>
          <w:sz w:val="24"/>
          <w:szCs w:val="24"/>
        </w:rPr>
        <w:t xml:space="preserve">, J M Martin, A </w:t>
      </w:r>
      <w:proofErr w:type="spellStart"/>
      <w:r>
        <w:rPr>
          <w:sz w:val="24"/>
          <w:szCs w:val="24"/>
        </w:rPr>
        <w:t>Cordingley</w:t>
      </w:r>
      <w:proofErr w:type="spellEnd"/>
      <w:r>
        <w:rPr>
          <w:sz w:val="24"/>
          <w:szCs w:val="24"/>
        </w:rPr>
        <w:t xml:space="preserve">, C </w:t>
      </w:r>
      <w:proofErr w:type="spellStart"/>
      <w:r>
        <w:rPr>
          <w:sz w:val="24"/>
          <w:szCs w:val="24"/>
        </w:rPr>
        <w:t>Rawes</w:t>
      </w:r>
      <w:proofErr w:type="spellEnd"/>
      <w:r>
        <w:rPr>
          <w:sz w:val="24"/>
          <w:szCs w:val="24"/>
        </w:rPr>
        <w:t xml:space="preserve">. </w:t>
      </w:r>
    </w:p>
    <w:p w14:paraId="6369535F" w14:textId="4CD941D3" w:rsidR="00C70CEC" w:rsidRPr="0030161B" w:rsidRDefault="00666120" w:rsidP="009A7E4D">
      <w:pPr>
        <w:spacing w:line="240" w:lineRule="auto"/>
        <w:rPr>
          <w:sz w:val="24"/>
          <w:szCs w:val="24"/>
        </w:rPr>
      </w:pPr>
      <w:r w:rsidRPr="00666120">
        <w:rPr>
          <w:sz w:val="24"/>
          <w:szCs w:val="24"/>
        </w:rPr>
        <w:t>Yorkshire Auditory Implant Service</w:t>
      </w:r>
      <w:r>
        <w:rPr>
          <w:sz w:val="24"/>
          <w:szCs w:val="24"/>
        </w:rPr>
        <w:t xml:space="preserve">, </w:t>
      </w:r>
      <w:r w:rsidRPr="00666120">
        <w:rPr>
          <w:sz w:val="24"/>
          <w:szCs w:val="24"/>
        </w:rPr>
        <w:t xml:space="preserve">Bradford Royal Infirmary, </w:t>
      </w:r>
      <w:proofErr w:type="gramStart"/>
      <w:r w:rsidRPr="00666120">
        <w:rPr>
          <w:sz w:val="24"/>
          <w:szCs w:val="24"/>
        </w:rPr>
        <w:t>Bradford  UK</w:t>
      </w:r>
      <w:bookmarkStart w:id="0" w:name="_GoBack"/>
      <w:bookmarkEnd w:id="0"/>
      <w:proofErr w:type="gramEnd"/>
    </w:p>
    <w:sectPr w:rsidR="00C70CEC" w:rsidRPr="0030161B" w:rsidSect="009A7E4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E0EB9"/>
    <w:multiLevelType w:val="hybridMultilevel"/>
    <w:tmpl w:val="7A92CE98"/>
    <w:lvl w:ilvl="0" w:tplc="FAB23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4D"/>
    <w:rsid w:val="000D5F65"/>
    <w:rsid w:val="001E1220"/>
    <w:rsid w:val="0030161B"/>
    <w:rsid w:val="003A53A2"/>
    <w:rsid w:val="00445AD8"/>
    <w:rsid w:val="004E6132"/>
    <w:rsid w:val="00570E69"/>
    <w:rsid w:val="006252B7"/>
    <w:rsid w:val="00666120"/>
    <w:rsid w:val="006A481D"/>
    <w:rsid w:val="007572F9"/>
    <w:rsid w:val="00763F74"/>
    <w:rsid w:val="0077684D"/>
    <w:rsid w:val="007C3C06"/>
    <w:rsid w:val="00851C11"/>
    <w:rsid w:val="00880D8B"/>
    <w:rsid w:val="00915C64"/>
    <w:rsid w:val="009A7E4D"/>
    <w:rsid w:val="00A33227"/>
    <w:rsid w:val="00A55E06"/>
    <w:rsid w:val="00A84A74"/>
    <w:rsid w:val="00B61184"/>
    <w:rsid w:val="00B72809"/>
    <w:rsid w:val="00B95227"/>
    <w:rsid w:val="00C4184C"/>
    <w:rsid w:val="00C56512"/>
    <w:rsid w:val="00C70CEC"/>
    <w:rsid w:val="00E2768C"/>
    <w:rsid w:val="00E91C4D"/>
    <w:rsid w:val="00F92E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1D669"/>
  <w14:defaultImageDpi w14:val="300"/>
  <w15:docId w15:val="{F062AB32-2B5D-7E47-9782-5918D407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4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Ear Trust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Raine</dc:creator>
  <cp:keywords/>
  <dc:description/>
  <cp:lastModifiedBy>Mary Dornhoffer</cp:lastModifiedBy>
  <cp:revision>3</cp:revision>
  <cp:lastPrinted>2020-01-06T02:09:00Z</cp:lastPrinted>
  <dcterms:created xsi:type="dcterms:W3CDTF">2020-01-03T20:40:00Z</dcterms:created>
  <dcterms:modified xsi:type="dcterms:W3CDTF">2020-01-06T02:09:00Z</dcterms:modified>
</cp:coreProperties>
</file>